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DE0" w:rsidRDefault="00AD2DE0" w:rsidP="00566424">
      <w:pPr>
        <w:spacing w:after="0" w:line="508" w:lineRule="auto"/>
        <w:ind w:left="725" w:right="365"/>
        <w:jc w:val="center"/>
        <w:rPr>
          <w:rFonts w:eastAsia="Arial"/>
          <w:b/>
          <w:sz w:val="24"/>
          <w:szCs w:val="24"/>
        </w:rPr>
      </w:pPr>
    </w:p>
    <w:p w:rsidR="00AD2DE0" w:rsidRDefault="00AD2DE0" w:rsidP="00AD2DE0">
      <w:pPr>
        <w:spacing w:after="0" w:line="276" w:lineRule="auto"/>
        <w:ind w:left="725" w:right="365"/>
        <w:jc w:val="center"/>
        <w:rPr>
          <w:rFonts w:eastAsia="Arial"/>
          <w:b/>
          <w:sz w:val="24"/>
          <w:szCs w:val="24"/>
        </w:rPr>
      </w:pPr>
      <w:r>
        <w:rPr>
          <w:rFonts w:eastAsia="Arial"/>
          <w:b/>
          <w:sz w:val="24"/>
          <w:szCs w:val="24"/>
        </w:rPr>
        <w:t>R</w:t>
      </w:r>
      <w:r w:rsidR="00204CFE" w:rsidRPr="00346E24">
        <w:rPr>
          <w:rFonts w:eastAsia="Arial"/>
          <w:b/>
          <w:sz w:val="24"/>
          <w:szCs w:val="24"/>
        </w:rPr>
        <w:t xml:space="preserve">egulamin </w:t>
      </w:r>
      <w:r w:rsidR="00770CBC">
        <w:rPr>
          <w:rFonts w:eastAsia="Arial"/>
          <w:b/>
          <w:sz w:val="24"/>
          <w:szCs w:val="24"/>
        </w:rPr>
        <w:t>naboru</w:t>
      </w:r>
      <w:r w:rsidR="00204CFE" w:rsidRPr="00346E24">
        <w:rPr>
          <w:rFonts w:eastAsia="Arial"/>
          <w:b/>
          <w:sz w:val="24"/>
          <w:szCs w:val="24"/>
        </w:rPr>
        <w:t xml:space="preserve"> </w:t>
      </w:r>
      <w:r w:rsidR="00E33E16" w:rsidRPr="00346E24">
        <w:rPr>
          <w:rFonts w:eastAsia="Arial"/>
          <w:b/>
          <w:sz w:val="24"/>
          <w:szCs w:val="24"/>
        </w:rPr>
        <w:t xml:space="preserve">do klasy pierwszej </w:t>
      </w:r>
      <w:r w:rsidR="00204CFE" w:rsidRPr="00346E24">
        <w:rPr>
          <w:rFonts w:eastAsia="Arial"/>
          <w:b/>
          <w:sz w:val="24"/>
          <w:szCs w:val="24"/>
        </w:rPr>
        <w:t xml:space="preserve">kandydatów </w:t>
      </w:r>
      <w:r w:rsidR="00E33E16">
        <w:rPr>
          <w:rFonts w:eastAsia="Arial"/>
          <w:b/>
          <w:sz w:val="24"/>
          <w:szCs w:val="24"/>
        </w:rPr>
        <w:t xml:space="preserve">po szkole podstawowej </w:t>
      </w:r>
    </w:p>
    <w:p w:rsidR="00566424" w:rsidRPr="00346E24" w:rsidRDefault="00E33E16" w:rsidP="00AD2DE0">
      <w:pPr>
        <w:spacing w:after="0" w:line="276" w:lineRule="auto"/>
        <w:ind w:left="725" w:right="365"/>
        <w:jc w:val="center"/>
        <w:rPr>
          <w:rFonts w:eastAsia="Arial"/>
          <w:b/>
          <w:sz w:val="24"/>
          <w:szCs w:val="24"/>
        </w:rPr>
      </w:pPr>
      <w:r>
        <w:rPr>
          <w:rFonts w:eastAsia="Arial"/>
          <w:b/>
          <w:sz w:val="24"/>
          <w:szCs w:val="24"/>
        </w:rPr>
        <w:t>Technikum i Liceum Ogólnokształcącego</w:t>
      </w:r>
      <w:r w:rsidR="00204CFE" w:rsidRPr="00346E24">
        <w:rPr>
          <w:rFonts w:eastAsia="Arial"/>
          <w:b/>
          <w:sz w:val="24"/>
          <w:szCs w:val="24"/>
        </w:rPr>
        <w:t xml:space="preserve"> w </w:t>
      </w:r>
      <w:r w:rsidR="00566424" w:rsidRPr="00346E24">
        <w:rPr>
          <w:rFonts w:eastAsia="Arial"/>
          <w:b/>
          <w:sz w:val="24"/>
          <w:szCs w:val="24"/>
        </w:rPr>
        <w:t>Bratoszewicach</w:t>
      </w:r>
    </w:p>
    <w:p w:rsidR="00AD2DE0" w:rsidRPr="00346E24" w:rsidRDefault="00AD2DE0" w:rsidP="00AD2DE0">
      <w:pPr>
        <w:spacing w:after="0" w:line="276" w:lineRule="auto"/>
        <w:ind w:left="725" w:right="365"/>
        <w:jc w:val="center"/>
        <w:rPr>
          <w:sz w:val="24"/>
          <w:szCs w:val="24"/>
        </w:rPr>
      </w:pPr>
    </w:p>
    <w:p w:rsidR="00960387" w:rsidRPr="00346E24" w:rsidRDefault="00204CFE" w:rsidP="00346E24">
      <w:pPr>
        <w:spacing w:after="0" w:line="240" w:lineRule="auto"/>
        <w:ind w:left="0" w:right="10" w:firstLine="0"/>
        <w:jc w:val="center"/>
        <w:rPr>
          <w:szCs w:val="20"/>
        </w:rPr>
      </w:pPr>
      <w:r w:rsidRPr="00346E24">
        <w:rPr>
          <w:szCs w:val="20"/>
          <w:u w:val="single" w:color="000000"/>
        </w:rPr>
        <w:t>Podstawa prawna</w:t>
      </w:r>
      <w:r w:rsidRPr="00346E24">
        <w:rPr>
          <w:szCs w:val="20"/>
        </w:rPr>
        <w:t xml:space="preserve">  </w:t>
      </w:r>
    </w:p>
    <w:p w:rsidR="00B84BDD" w:rsidRPr="00DE0F15" w:rsidRDefault="00AD2DE0" w:rsidP="00346E24">
      <w:pPr>
        <w:spacing w:after="0" w:line="240" w:lineRule="auto"/>
        <w:ind w:left="1060" w:right="11" w:firstLine="0"/>
        <w:rPr>
          <w:color w:val="auto"/>
          <w:szCs w:val="20"/>
        </w:rPr>
      </w:pPr>
      <w:r w:rsidRPr="00DE0F15">
        <w:rPr>
          <w:color w:val="auto"/>
          <w:szCs w:val="20"/>
        </w:rPr>
        <w:t xml:space="preserve">Przepisy wprowadzające ustawę – Prawo oświatowe z dnia 14 grudnia 2016r </w:t>
      </w:r>
      <w:r w:rsidR="00A77E77">
        <w:rPr>
          <w:color w:val="auto"/>
          <w:szCs w:val="20"/>
        </w:rPr>
        <w:t>( DZ.</w:t>
      </w:r>
      <w:r w:rsidR="00346E24" w:rsidRPr="00DE0F15">
        <w:rPr>
          <w:color w:val="auto"/>
          <w:szCs w:val="20"/>
        </w:rPr>
        <w:t xml:space="preserve">U. </w:t>
      </w:r>
      <w:r w:rsidR="00EB1811">
        <w:rPr>
          <w:color w:val="auto"/>
          <w:szCs w:val="20"/>
        </w:rPr>
        <w:t>z 2025</w:t>
      </w:r>
      <w:r w:rsidR="00662A13" w:rsidRPr="00DE0F15">
        <w:rPr>
          <w:color w:val="auto"/>
          <w:szCs w:val="20"/>
        </w:rPr>
        <w:t xml:space="preserve"> </w:t>
      </w:r>
      <w:r w:rsidR="00346E24" w:rsidRPr="00DE0F15">
        <w:rPr>
          <w:color w:val="auto"/>
          <w:szCs w:val="20"/>
        </w:rPr>
        <w:t>r</w:t>
      </w:r>
      <w:r w:rsidR="00662A13" w:rsidRPr="00DE0F15">
        <w:rPr>
          <w:color w:val="auto"/>
          <w:szCs w:val="20"/>
        </w:rPr>
        <w:t>.</w:t>
      </w:r>
      <w:r w:rsidR="00EB1811">
        <w:rPr>
          <w:color w:val="auto"/>
          <w:szCs w:val="20"/>
        </w:rPr>
        <w:t xml:space="preserve"> poz. 619</w:t>
      </w:r>
      <w:r w:rsidR="00346E24" w:rsidRPr="00DE0F15">
        <w:rPr>
          <w:color w:val="auto"/>
          <w:szCs w:val="20"/>
        </w:rPr>
        <w:t xml:space="preserve">); </w:t>
      </w:r>
    </w:p>
    <w:p w:rsidR="00960387" w:rsidRPr="006C6ADE" w:rsidRDefault="006C6ADE" w:rsidP="006C6ADE">
      <w:pPr>
        <w:jc w:val="both"/>
        <w:rPr>
          <w:szCs w:val="24"/>
        </w:rPr>
      </w:pPr>
      <w:r w:rsidRPr="00DE0F15">
        <w:rPr>
          <w:color w:val="auto"/>
          <w:szCs w:val="24"/>
        </w:rPr>
        <w:tab/>
        <w:t>rozporządzenie Ministra Edukacji Narodowej z dnia 16 marca 2017 r. w sprawie przeprowadzania postępowania rekrutacyjnego oraz postępowania uzupełniającego do publicznych przedszkoli</w:t>
      </w:r>
      <w:r w:rsidR="00A77E77">
        <w:rPr>
          <w:color w:val="auto"/>
          <w:szCs w:val="24"/>
        </w:rPr>
        <w:t xml:space="preserve">, szkół i placówek </w:t>
      </w:r>
      <w:r w:rsidR="00A77E77">
        <w:rPr>
          <w:color w:val="auto"/>
          <w:szCs w:val="24"/>
        </w:rPr>
        <w:br/>
        <w:t>(Dz.U z 2025r., poz. 464</w:t>
      </w:r>
      <w:bookmarkStart w:id="0" w:name="_GoBack"/>
      <w:bookmarkEnd w:id="0"/>
      <w:r w:rsidRPr="00DE0F15">
        <w:rPr>
          <w:color w:val="auto"/>
          <w:szCs w:val="24"/>
        </w:rPr>
        <w:t>)</w:t>
      </w:r>
      <w:r w:rsidR="00346E24" w:rsidRPr="00DE0F15">
        <w:rPr>
          <w:color w:val="auto"/>
          <w:szCs w:val="20"/>
        </w:rPr>
        <w:t xml:space="preserve">;  </w:t>
      </w:r>
      <w:r w:rsidR="00AD2DE0" w:rsidRPr="00DE0F15">
        <w:rPr>
          <w:color w:val="auto"/>
          <w:szCs w:val="20"/>
        </w:rPr>
        <w:t>Zarządzenie Nr</w:t>
      </w:r>
      <w:r w:rsidR="00DC366D" w:rsidRPr="00DE0F15">
        <w:rPr>
          <w:color w:val="auto"/>
          <w:szCs w:val="20"/>
        </w:rPr>
        <w:t xml:space="preserve"> </w:t>
      </w:r>
      <w:r w:rsidR="00EB1811">
        <w:rPr>
          <w:color w:val="auto"/>
          <w:szCs w:val="20"/>
        </w:rPr>
        <w:t>12/2025</w:t>
      </w:r>
      <w:r w:rsidR="00AD2DE0" w:rsidRPr="00DE0F15">
        <w:rPr>
          <w:color w:val="auto"/>
          <w:szCs w:val="20"/>
        </w:rPr>
        <w:t xml:space="preserve"> </w:t>
      </w:r>
      <w:r w:rsidR="00204CFE" w:rsidRPr="00DE0F15">
        <w:rPr>
          <w:color w:val="auto"/>
          <w:szCs w:val="20"/>
        </w:rPr>
        <w:t>Łódzkiego Kuratora Oświaty</w:t>
      </w:r>
      <w:r w:rsidR="00EB1811">
        <w:rPr>
          <w:color w:val="auto"/>
          <w:szCs w:val="20"/>
        </w:rPr>
        <w:t xml:space="preserve"> z dnia 20.01.2025</w:t>
      </w:r>
      <w:r w:rsidR="00DC366D" w:rsidRPr="00DE0F15">
        <w:rPr>
          <w:color w:val="auto"/>
          <w:szCs w:val="20"/>
        </w:rPr>
        <w:t xml:space="preserve"> r.</w:t>
      </w:r>
      <w:r w:rsidR="00346E24" w:rsidRPr="00DE0F15">
        <w:rPr>
          <w:color w:val="auto"/>
          <w:szCs w:val="20"/>
        </w:rPr>
        <w:t>;</w:t>
      </w:r>
      <w:r w:rsidR="00B84BDD" w:rsidRPr="00DE0F15">
        <w:rPr>
          <w:color w:val="auto"/>
          <w:szCs w:val="20"/>
        </w:rPr>
        <w:t xml:space="preserve"> </w:t>
      </w:r>
      <w:r w:rsidR="00204CFE" w:rsidRPr="00DE0F15">
        <w:rPr>
          <w:color w:val="auto"/>
          <w:szCs w:val="20"/>
        </w:rPr>
        <w:t>Statut szkoły</w:t>
      </w:r>
      <w:r w:rsidR="00204CFE" w:rsidRPr="00346E24">
        <w:rPr>
          <w:szCs w:val="20"/>
        </w:rPr>
        <w:t xml:space="preserve">.  </w:t>
      </w:r>
    </w:p>
    <w:p w:rsidR="00AD2DE0" w:rsidRDefault="00AD2DE0" w:rsidP="00346E24">
      <w:pPr>
        <w:pStyle w:val="Nagwek1"/>
        <w:spacing w:after="0" w:line="276" w:lineRule="auto"/>
        <w:ind w:right="3"/>
        <w:rPr>
          <w:sz w:val="24"/>
          <w:szCs w:val="24"/>
        </w:rPr>
      </w:pPr>
    </w:p>
    <w:p w:rsidR="00346E24" w:rsidRPr="00FC2D9C" w:rsidRDefault="00346E24" w:rsidP="00346E24">
      <w:pPr>
        <w:pStyle w:val="Nagwek1"/>
        <w:spacing w:after="0" w:line="276" w:lineRule="auto"/>
        <w:ind w:right="3"/>
        <w:rPr>
          <w:b w:val="0"/>
          <w:sz w:val="24"/>
          <w:szCs w:val="24"/>
        </w:rPr>
      </w:pPr>
      <w:r w:rsidRPr="00FC2D9C">
        <w:rPr>
          <w:b w:val="0"/>
          <w:sz w:val="24"/>
          <w:szCs w:val="24"/>
        </w:rPr>
        <w:t xml:space="preserve">§ 1. </w:t>
      </w:r>
    </w:p>
    <w:p w:rsidR="00960387" w:rsidRPr="00346E24" w:rsidRDefault="00204CFE" w:rsidP="00DE0F15">
      <w:pPr>
        <w:pStyle w:val="Akapitzlist"/>
        <w:numPr>
          <w:ilvl w:val="0"/>
          <w:numId w:val="16"/>
        </w:numPr>
        <w:tabs>
          <w:tab w:val="left" w:pos="993"/>
        </w:tabs>
        <w:spacing w:after="0" w:line="276" w:lineRule="auto"/>
        <w:ind w:left="709" w:hanging="3"/>
        <w:jc w:val="both"/>
        <w:rPr>
          <w:sz w:val="24"/>
          <w:szCs w:val="24"/>
        </w:rPr>
      </w:pPr>
      <w:r w:rsidRPr="00346E24">
        <w:rPr>
          <w:sz w:val="24"/>
          <w:szCs w:val="24"/>
        </w:rPr>
        <w:t xml:space="preserve">Terminy i zasady rekrutacji młodzieży </w:t>
      </w:r>
      <w:r w:rsidR="00FD479A">
        <w:rPr>
          <w:sz w:val="24"/>
          <w:szCs w:val="24"/>
        </w:rPr>
        <w:t>p</w:t>
      </w:r>
      <w:r w:rsidR="00FD479A" w:rsidRPr="00F85B7A">
        <w:rPr>
          <w:sz w:val="24"/>
          <w:szCs w:val="24"/>
        </w:rPr>
        <w:t xml:space="preserve">o szkole podstawowej </w:t>
      </w:r>
      <w:r w:rsidRPr="00346E24">
        <w:rPr>
          <w:sz w:val="24"/>
          <w:szCs w:val="24"/>
        </w:rPr>
        <w:t>określa</w:t>
      </w:r>
      <w:r w:rsidR="00FD479A">
        <w:rPr>
          <w:sz w:val="24"/>
          <w:szCs w:val="24"/>
        </w:rPr>
        <w:t xml:space="preserve"> </w:t>
      </w:r>
      <w:r w:rsidRPr="00346E24">
        <w:rPr>
          <w:sz w:val="24"/>
          <w:szCs w:val="24"/>
        </w:rPr>
        <w:t xml:space="preserve">Zarządzenie Łódzkiego Kuratora Oświaty </w:t>
      </w:r>
    </w:p>
    <w:p w:rsidR="00960387" w:rsidRPr="00346E24" w:rsidRDefault="00FD479A" w:rsidP="00DE0F15">
      <w:pPr>
        <w:pStyle w:val="Akapitzlist"/>
        <w:numPr>
          <w:ilvl w:val="0"/>
          <w:numId w:val="16"/>
        </w:numPr>
        <w:tabs>
          <w:tab w:val="left" w:pos="993"/>
        </w:tabs>
        <w:spacing w:line="276" w:lineRule="auto"/>
        <w:ind w:left="709" w:right="11" w:hanging="3"/>
        <w:jc w:val="both"/>
        <w:rPr>
          <w:sz w:val="24"/>
          <w:szCs w:val="24"/>
        </w:rPr>
      </w:pPr>
      <w:r>
        <w:rPr>
          <w:sz w:val="24"/>
          <w:szCs w:val="24"/>
        </w:rPr>
        <w:t>O przyjęciu ucznia do Liceum Ogólnokształcącego i Technikum</w:t>
      </w:r>
      <w:r w:rsidR="00204CFE" w:rsidRPr="00346E24">
        <w:rPr>
          <w:sz w:val="24"/>
          <w:szCs w:val="24"/>
        </w:rPr>
        <w:t xml:space="preserve"> decyduje liczba miejsc </w:t>
      </w:r>
      <w:r w:rsidR="00DC366D">
        <w:rPr>
          <w:sz w:val="24"/>
          <w:szCs w:val="24"/>
        </w:rPr>
        <w:br/>
      </w:r>
      <w:r w:rsidR="00204CFE" w:rsidRPr="00346E24">
        <w:rPr>
          <w:sz w:val="24"/>
          <w:szCs w:val="24"/>
        </w:rPr>
        <w:t xml:space="preserve">w oddziale klasowym.  </w:t>
      </w:r>
    </w:p>
    <w:p w:rsidR="00960387" w:rsidRPr="00346E24" w:rsidRDefault="00346E24" w:rsidP="00AD2DE0">
      <w:pPr>
        <w:spacing w:after="0" w:line="276" w:lineRule="auto"/>
        <w:ind w:left="723" w:right="4"/>
        <w:jc w:val="center"/>
        <w:rPr>
          <w:sz w:val="24"/>
          <w:szCs w:val="24"/>
        </w:rPr>
      </w:pPr>
      <w:r w:rsidRPr="00346E24">
        <w:rPr>
          <w:sz w:val="24"/>
          <w:szCs w:val="24"/>
        </w:rPr>
        <w:t xml:space="preserve">§ </w:t>
      </w:r>
      <w:r w:rsidR="00DB350F">
        <w:rPr>
          <w:sz w:val="24"/>
          <w:szCs w:val="24"/>
        </w:rPr>
        <w:t>2</w:t>
      </w:r>
      <w:r w:rsidRPr="00346E24">
        <w:rPr>
          <w:sz w:val="24"/>
          <w:szCs w:val="24"/>
        </w:rPr>
        <w:t xml:space="preserve">. </w:t>
      </w:r>
    </w:p>
    <w:p w:rsidR="00960387" w:rsidRPr="00346E24" w:rsidRDefault="00346E24" w:rsidP="00346E24">
      <w:pPr>
        <w:spacing w:after="0" w:line="276" w:lineRule="auto"/>
        <w:ind w:left="710" w:right="11"/>
        <w:rPr>
          <w:sz w:val="24"/>
          <w:szCs w:val="24"/>
        </w:rPr>
      </w:pPr>
      <w:r>
        <w:rPr>
          <w:sz w:val="24"/>
          <w:szCs w:val="24"/>
        </w:rPr>
        <w:t>1</w:t>
      </w:r>
      <w:r w:rsidR="00204CFE" w:rsidRPr="00346E24">
        <w:rPr>
          <w:sz w:val="24"/>
          <w:szCs w:val="24"/>
        </w:rPr>
        <w:t xml:space="preserve">. Warunkiem przyjęcia do klasy pierwszej </w:t>
      </w:r>
      <w:r w:rsidR="00FD479A">
        <w:rPr>
          <w:sz w:val="24"/>
          <w:szCs w:val="24"/>
        </w:rPr>
        <w:t>Liceum Ogólnokształcącego i Technikum</w:t>
      </w:r>
      <w:r w:rsidR="00FD479A" w:rsidRPr="00346E24">
        <w:rPr>
          <w:sz w:val="24"/>
          <w:szCs w:val="24"/>
        </w:rPr>
        <w:t xml:space="preserve"> </w:t>
      </w:r>
      <w:r w:rsidR="00204CFE" w:rsidRPr="00346E24">
        <w:rPr>
          <w:sz w:val="24"/>
          <w:szCs w:val="24"/>
        </w:rPr>
        <w:t xml:space="preserve">stopnia jest:   </w:t>
      </w:r>
    </w:p>
    <w:p w:rsidR="00960387" w:rsidRPr="00DE0F15" w:rsidRDefault="00204CFE" w:rsidP="00DE0F15">
      <w:pPr>
        <w:pStyle w:val="Akapitzlist"/>
        <w:numPr>
          <w:ilvl w:val="0"/>
          <w:numId w:val="22"/>
        </w:numPr>
        <w:spacing w:after="0" w:line="276" w:lineRule="auto"/>
        <w:ind w:left="1418" w:right="11" w:hanging="284"/>
        <w:rPr>
          <w:sz w:val="24"/>
          <w:szCs w:val="24"/>
        </w:rPr>
      </w:pPr>
      <w:r w:rsidRPr="00DE0F15">
        <w:rPr>
          <w:sz w:val="24"/>
          <w:szCs w:val="24"/>
        </w:rPr>
        <w:t xml:space="preserve">świadectwo ukończenia </w:t>
      </w:r>
      <w:r w:rsidR="00E1199C" w:rsidRPr="00DE0F15">
        <w:rPr>
          <w:sz w:val="24"/>
          <w:szCs w:val="24"/>
        </w:rPr>
        <w:t>szkoły</w:t>
      </w:r>
      <w:r w:rsidRPr="00DE0F15">
        <w:rPr>
          <w:sz w:val="24"/>
          <w:szCs w:val="24"/>
        </w:rPr>
        <w:t xml:space="preserve">,  </w:t>
      </w:r>
    </w:p>
    <w:p w:rsidR="00DC366D" w:rsidRPr="00DE0F15" w:rsidRDefault="00204CFE" w:rsidP="00DE0F15">
      <w:pPr>
        <w:pStyle w:val="Akapitzlist"/>
        <w:numPr>
          <w:ilvl w:val="0"/>
          <w:numId w:val="22"/>
        </w:numPr>
        <w:spacing w:after="0" w:line="276" w:lineRule="auto"/>
        <w:ind w:left="1418" w:right="11" w:hanging="284"/>
        <w:rPr>
          <w:sz w:val="24"/>
          <w:szCs w:val="24"/>
        </w:rPr>
      </w:pPr>
      <w:r w:rsidRPr="00DE0F15">
        <w:rPr>
          <w:sz w:val="24"/>
          <w:szCs w:val="24"/>
        </w:rPr>
        <w:t xml:space="preserve">zaświadczenie o wynikach egzaminu,  </w:t>
      </w:r>
    </w:p>
    <w:p w:rsidR="00DC366D" w:rsidRPr="00DE0F15" w:rsidRDefault="00204CFE" w:rsidP="00DE0F15">
      <w:pPr>
        <w:pStyle w:val="Akapitzlist"/>
        <w:numPr>
          <w:ilvl w:val="0"/>
          <w:numId w:val="22"/>
        </w:numPr>
        <w:spacing w:after="0" w:line="276" w:lineRule="auto"/>
        <w:ind w:left="1418" w:right="11" w:hanging="284"/>
        <w:rPr>
          <w:sz w:val="24"/>
          <w:szCs w:val="24"/>
        </w:rPr>
      </w:pPr>
      <w:r w:rsidRPr="00DE0F15">
        <w:rPr>
          <w:sz w:val="24"/>
          <w:szCs w:val="24"/>
        </w:rPr>
        <w:t xml:space="preserve">nieprzekroczony 17 rok życia,  </w:t>
      </w:r>
    </w:p>
    <w:p w:rsidR="00960387" w:rsidRPr="00DE0F15" w:rsidRDefault="00204CFE" w:rsidP="00DE0F15">
      <w:pPr>
        <w:pStyle w:val="Akapitzlist"/>
        <w:numPr>
          <w:ilvl w:val="0"/>
          <w:numId w:val="22"/>
        </w:numPr>
        <w:spacing w:after="0" w:line="276" w:lineRule="auto"/>
        <w:ind w:left="1418" w:right="11" w:hanging="284"/>
        <w:rPr>
          <w:sz w:val="24"/>
          <w:szCs w:val="24"/>
        </w:rPr>
      </w:pPr>
      <w:r w:rsidRPr="00DE0F15">
        <w:rPr>
          <w:sz w:val="24"/>
          <w:szCs w:val="24"/>
        </w:rPr>
        <w:t xml:space="preserve">zaświadczenie lekarskie zawierające orzeczenie o braku przeciwwskazań do podjęcia </w:t>
      </w:r>
      <w:r w:rsidR="00FD479A" w:rsidRPr="00DE0F15">
        <w:rPr>
          <w:sz w:val="24"/>
          <w:szCs w:val="24"/>
        </w:rPr>
        <w:t xml:space="preserve">      </w:t>
      </w:r>
      <w:r w:rsidRPr="00DE0F15">
        <w:rPr>
          <w:sz w:val="24"/>
          <w:szCs w:val="24"/>
        </w:rPr>
        <w:t>praktycznej nauki  w określonym zawodzie na podstawie odrębnych przepisów</w:t>
      </w:r>
      <w:r w:rsidR="00DE0F15">
        <w:rPr>
          <w:sz w:val="24"/>
          <w:szCs w:val="24"/>
        </w:rPr>
        <w:t>.</w:t>
      </w:r>
      <w:r w:rsidRPr="00DE0F15">
        <w:rPr>
          <w:sz w:val="24"/>
          <w:szCs w:val="24"/>
        </w:rPr>
        <w:t xml:space="preserve">  </w:t>
      </w:r>
    </w:p>
    <w:p w:rsidR="00346E24" w:rsidRDefault="00346E24" w:rsidP="00DE0F15">
      <w:pPr>
        <w:spacing w:after="0" w:line="276" w:lineRule="auto"/>
        <w:ind w:left="709" w:right="643" w:hanging="9"/>
        <w:jc w:val="both"/>
        <w:rPr>
          <w:sz w:val="24"/>
          <w:szCs w:val="24"/>
        </w:rPr>
      </w:pPr>
      <w:r>
        <w:rPr>
          <w:sz w:val="24"/>
          <w:szCs w:val="24"/>
        </w:rPr>
        <w:t>2.</w:t>
      </w:r>
      <w:r w:rsidR="00204CFE" w:rsidRPr="00346E24">
        <w:rPr>
          <w:sz w:val="24"/>
          <w:szCs w:val="24"/>
        </w:rPr>
        <w:t xml:space="preserve"> O przyjęciu kandydatów do klasy pierwszej </w:t>
      </w:r>
      <w:r w:rsidR="00DC366D">
        <w:rPr>
          <w:sz w:val="24"/>
          <w:szCs w:val="24"/>
        </w:rPr>
        <w:t xml:space="preserve">Liceum Ogólnokształcącego i </w:t>
      </w:r>
      <w:r w:rsidR="00FD479A">
        <w:rPr>
          <w:sz w:val="24"/>
          <w:szCs w:val="24"/>
        </w:rPr>
        <w:t>Technikum</w:t>
      </w:r>
      <w:r w:rsidR="00FD479A" w:rsidRPr="00346E24">
        <w:rPr>
          <w:sz w:val="24"/>
          <w:szCs w:val="24"/>
        </w:rPr>
        <w:t xml:space="preserve"> </w:t>
      </w:r>
      <w:r w:rsidR="00204CFE" w:rsidRPr="00346E24">
        <w:rPr>
          <w:sz w:val="24"/>
          <w:szCs w:val="24"/>
        </w:rPr>
        <w:t xml:space="preserve">decydują kryteria: </w:t>
      </w:r>
    </w:p>
    <w:p w:rsidR="00960387" w:rsidRPr="00346E24" w:rsidRDefault="00346E24" w:rsidP="00DC366D">
      <w:pPr>
        <w:spacing w:after="0" w:line="276" w:lineRule="auto"/>
        <w:ind w:left="1113" w:right="643" w:hanging="413"/>
        <w:jc w:val="both"/>
        <w:rPr>
          <w:sz w:val="24"/>
          <w:szCs w:val="24"/>
        </w:rPr>
      </w:pPr>
      <w:r>
        <w:rPr>
          <w:sz w:val="24"/>
          <w:szCs w:val="24"/>
        </w:rPr>
        <w:t xml:space="preserve">     </w:t>
      </w:r>
      <w:r w:rsidR="00204CFE" w:rsidRPr="00346E24">
        <w:rPr>
          <w:sz w:val="24"/>
          <w:szCs w:val="24"/>
        </w:rPr>
        <w:t>1) oceny z języka polskiego</w:t>
      </w:r>
      <w:r w:rsidR="00E1199C">
        <w:rPr>
          <w:sz w:val="24"/>
          <w:szCs w:val="24"/>
        </w:rPr>
        <w:t xml:space="preserve">, matematyki i </w:t>
      </w:r>
      <w:r w:rsidR="00204CFE" w:rsidRPr="00346E24">
        <w:rPr>
          <w:sz w:val="24"/>
          <w:szCs w:val="24"/>
        </w:rPr>
        <w:t xml:space="preserve"> </w:t>
      </w:r>
      <w:r w:rsidR="00E1199C">
        <w:rPr>
          <w:sz w:val="24"/>
          <w:szCs w:val="24"/>
        </w:rPr>
        <w:t>dwóch</w:t>
      </w:r>
      <w:r w:rsidR="00204CFE" w:rsidRPr="00346E24">
        <w:rPr>
          <w:sz w:val="24"/>
          <w:szCs w:val="24"/>
        </w:rPr>
        <w:t xml:space="preserve"> wybranych obowiązkowych zajęć</w:t>
      </w:r>
      <w:r>
        <w:rPr>
          <w:sz w:val="24"/>
          <w:szCs w:val="24"/>
        </w:rPr>
        <w:t>.</w:t>
      </w:r>
      <w:r w:rsidR="00204CFE" w:rsidRPr="00346E24">
        <w:rPr>
          <w:sz w:val="24"/>
          <w:szCs w:val="24"/>
        </w:rPr>
        <w:t xml:space="preserve"> </w:t>
      </w:r>
    </w:p>
    <w:p w:rsidR="00960387" w:rsidRPr="00346E24" w:rsidRDefault="00CB39A9" w:rsidP="00DC366D">
      <w:pPr>
        <w:spacing w:after="0" w:line="276" w:lineRule="auto"/>
        <w:ind w:right="11"/>
        <w:jc w:val="both"/>
        <w:rPr>
          <w:sz w:val="24"/>
          <w:szCs w:val="24"/>
        </w:rPr>
      </w:pPr>
      <w:r>
        <w:rPr>
          <w:sz w:val="24"/>
          <w:szCs w:val="24"/>
        </w:rPr>
        <w:t xml:space="preserve">     2) </w:t>
      </w:r>
      <w:r w:rsidR="00204CFE" w:rsidRPr="00346E24">
        <w:rPr>
          <w:sz w:val="24"/>
          <w:szCs w:val="24"/>
        </w:rPr>
        <w:t xml:space="preserve">szczególne osiągnięcia uczniów:  </w:t>
      </w:r>
    </w:p>
    <w:p w:rsidR="00960387" w:rsidRPr="00346E24" w:rsidRDefault="00204CFE" w:rsidP="006F1572">
      <w:pPr>
        <w:numPr>
          <w:ilvl w:val="1"/>
          <w:numId w:val="18"/>
        </w:numPr>
        <w:tabs>
          <w:tab w:val="left" w:pos="1843"/>
        </w:tabs>
        <w:spacing w:after="0" w:line="276" w:lineRule="auto"/>
        <w:ind w:right="11" w:hanging="144"/>
        <w:jc w:val="both"/>
        <w:rPr>
          <w:sz w:val="24"/>
          <w:szCs w:val="24"/>
        </w:rPr>
      </w:pPr>
      <w:r w:rsidRPr="00346E24">
        <w:rPr>
          <w:sz w:val="24"/>
          <w:szCs w:val="24"/>
        </w:rPr>
        <w:t xml:space="preserve">osiągnięcia sportowe i artystyczne,  </w:t>
      </w:r>
    </w:p>
    <w:p w:rsidR="00DE0F15" w:rsidRDefault="00204CFE" w:rsidP="006F1572">
      <w:pPr>
        <w:numPr>
          <w:ilvl w:val="1"/>
          <w:numId w:val="18"/>
        </w:numPr>
        <w:tabs>
          <w:tab w:val="left" w:pos="1843"/>
        </w:tabs>
        <w:spacing w:after="0" w:line="276" w:lineRule="auto"/>
        <w:ind w:right="11" w:hanging="144"/>
        <w:jc w:val="both"/>
        <w:rPr>
          <w:sz w:val="24"/>
          <w:szCs w:val="24"/>
        </w:rPr>
      </w:pPr>
      <w:r w:rsidRPr="00346E24">
        <w:rPr>
          <w:sz w:val="24"/>
          <w:szCs w:val="24"/>
        </w:rPr>
        <w:t xml:space="preserve">osiągnięcia na olimpiadach i konkursach przedmiotowych </w:t>
      </w:r>
      <w:r w:rsidR="00DC366D">
        <w:rPr>
          <w:sz w:val="24"/>
          <w:szCs w:val="24"/>
        </w:rPr>
        <w:t xml:space="preserve">na szczeblu </w:t>
      </w:r>
      <w:r w:rsidR="00DE0F15">
        <w:rPr>
          <w:sz w:val="24"/>
          <w:szCs w:val="24"/>
        </w:rPr>
        <w:t xml:space="preserve">   </w:t>
      </w:r>
    </w:p>
    <w:p w:rsidR="00960387" w:rsidRPr="00346E24" w:rsidRDefault="00DE0F15" w:rsidP="006F1572">
      <w:pPr>
        <w:tabs>
          <w:tab w:val="left" w:pos="1843"/>
        </w:tabs>
        <w:spacing w:after="0" w:line="276" w:lineRule="auto"/>
        <w:ind w:left="1990" w:right="11" w:hanging="144"/>
        <w:jc w:val="both"/>
        <w:rPr>
          <w:sz w:val="24"/>
          <w:szCs w:val="24"/>
        </w:rPr>
      </w:pPr>
      <w:r>
        <w:rPr>
          <w:sz w:val="24"/>
          <w:szCs w:val="24"/>
        </w:rPr>
        <w:t xml:space="preserve"> w</w:t>
      </w:r>
      <w:r w:rsidR="00DC366D">
        <w:rPr>
          <w:sz w:val="24"/>
          <w:szCs w:val="24"/>
        </w:rPr>
        <w:t xml:space="preserve">ojewódzkim i </w:t>
      </w:r>
      <w:r>
        <w:rPr>
          <w:sz w:val="24"/>
          <w:szCs w:val="24"/>
        </w:rPr>
        <w:t>ponad</w:t>
      </w:r>
      <w:r w:rsidRPr="00346E24">
        <w:rPr>
          <w:sz w:val="24"/>
          <w:szCs w:val="24"/>
        </w:rPr>
        <w:t xml:space="preserve"> wojewódzkim</w:t>
      </w:r>
      <w:r w:rsidR="00204CFE" w:rsidRPr="00346E24">
        <w:rPr>
          <w:sz w:val="24"/>
          <w:szCs w:val="24"/>
        </w:rPr>
        <w:t xml:space="preserve">,  </w:t>
      </w:r>
    </w:p>
    <w:p w:rsidR="00960387" w:rsidRPr="00346E24" w:rsidRDefault="00204CFE" w:rsidP="006F1572">
      <w:pPr>
        <w:numPr>
          <w:ilvl w:val="1"/>
          <w:numId w:val="18"/>
        </w:numPr>
        <w:tabs>
          <w:tab w:val="left" w:pos="1843"/>
        </w:tabs>
        <w:spacing w:after="0" w:line="276" w:lineRule="auto"/>
        <w:ind w:right="11" w:hanging="144"/>
        <w:jc w:val="both"/>
        <w:rPr>
          <w:sz w:val="24"/>
          <w:szCs w:val="24"/>
        </w:rPr>
      </w:pPr>
      <w:r w:rsidRPr="00346E24">
        <w:rPr>
          <w:sz w:val="24"/>
          <w:szCs w:val="24"/>
        </w:rPr>
        <w:t xml:space="preserve">wolontariat,  </w:t>
      </w:r>
    </w:p>
    <w:p w:rsidR="00960387" w:rsidRPr="00346E24" w:rsidRDefault="00204CFE" w:rsidP="006F1572">
      <w:pPr>
        <w:numPr>
          <w:ilvl w:val="1"/>
          <w:numId w:val="18"/>
        </w:numPr>
        <w:tabs>
          <w:tab w:val="left" w:pos="1843"/>
        </w:tabs>
        <w:spacing w:after="0" w:line="276" w:lineRule="auto"/>
        <w:ind w:right="11" w:hanging="144"/>
        <w:jc w:val="both"/>
        <w:rPr>
          <w:sz w:val="24"/>
          <w:szCs w:val="24"/>
        </w:rPr>
      </w:pPr>
      <w:r w:rsidRPr="00346E24">
        <w:rPr>
          <w:sz w:val="24"/>
          <w:szCs w:val="24"/>
        </w:rPr>
        <w:t xml:space="preserve">ukończenie </w:t>
      </w:r>
      <w:r w:rsidR="00346E24">
        <w:rPr>
          <w:sz w:val="24"/>
          <w:szCs w:val="24"/>
        </w:rPr>
        <w:t xml:space="preserve">szkoły podstawowej </w:t>
      </w:r>
      <w:r w:rsidRPr="00346E24">
        <w:rPr>
          <w:sz w:val="24"/>
          <w:szCs w:val="24"/>
        </w:rPr>
        <w:t>z wyróżnieniem</w:t>
      </w:r>
      <w:r w:rsidR="00DE0F15">
        <w:rPr>
          <w:sz w:val="24"/>
          <w:szCs w:val="24"/>
        </w:rPr>
        <w:t>.</w:t>
      </w:r>
      <w:r w:rsidRPr="00346E24">
        <w:rPr>
          <w:sz w:val="24"/>
          <w:szCs w:val="24"/>
        </w:rPr>
        <w:t xml:space="preserve">  </w:t>
      </w:r>
    </w:p>
    <w:p w:rsidR="00960387" w:rsidRPr="00346E24" w:rsidRDefault="00CB39A9" w:rsidP="00CB39A9">
      <w:pPr>
        <w:spacing w:after="0" w:line="276" w:lineRule="auto"/>
        <w:ind w:right="11"/>
        <w:rPr>
          <w:sz w:val="24"/>
          <w:szCs w:val="24"/>
        </w:rPr>
      </w:pPr>
      <w:r>
        <w:rPr>
          <w:sz w:val="24"/>
          <w:szCs w:val="24"/>
        </w:rPr>
        <w:t xml:space="preserve">      3) </w:t>
      </w:r>
      <w:r w:rsidR="00204CFE" w:rsidRPr="00346E24">
        <w:rPr>
          <w:sz w:val="24"/>
          <w:szCs w:val="24"/>
        </w:rPr>
        <w:t xml:space="preserve">punkty z egzaminu </w:t>
      </w:r>
      <w:r>
        <w:rPr>
          <w:sz w:val="24"/>
          <w:szCs w:val="24"/>
        </w:rPr>
        <w:t>ósmoklasisty</w:t>
      </w:r>
      <w:r w:rsidR="00204CFE" w:rsidRPr="00346E24">
        <w:rPr>
          <w:sz w:val="24"/>
          <w:szCs w:val="24"/>
        </w:rPr>
        <w:t xml:space="preserve">,  </w:t>
      </w:r>
    </w:p>
    <w:p w:rsidR="00960387" w:rsidRPr="00346E24" w:rsidRDefault="00CB39A9" w:rsidP="00DC366D">
      <w:pPr>
        <w:spacing w:after="33" w:line="276" w:lineRule="auto"/>
        <w:ind w:left="710" w:right="11"/>
        <w:jc w:val="both"/>
        <w:rPr>
          <w:sz w:val="24"/>
          <w:szCs w:val="24"/>
        </w:rPr>
      </w:pPr>
      <w:r>
        <w:rPr>
          <w:sz w:val="24"/>
          <w:szCs w:val="24"/>
        </w:rPr>
        <w:t>3</w:t>
      </w:r>
      <w:r w:rsidR="00204CFE" w:rsidRPr="00346E24">
        <w:rPr>
          <w:sz w:val="24"/>
          <w:szCs w:val="24"/>
        </w:rPr>
        <w:t xml:space="preserve">. Kandydat może składać dokumenty do wybranej szkoły posługując się kopiami świadectwa ukończenia </w:t>
      </w:r>
      <w:r w:rsidR="00E1199C">
        <w:rPr>
          <w:sz w:val="24"/>
          <w:szCs w:val="24"/>
        </w:rPr>
        <w:t>szkoły</w:t>
      </w:r>
      <w:r w:rsidR="00DC366D">
        <w:rPr>
          <w:sz w:val="24"/>
          <w:szCs w:val="24"/>
        </w:rPr>
        <w:t xml:space="preserve"> i zaświadczeni</w:t>
      </w:r>
      <w:r w:rsidR="00DE0F15">
        <w:rPr>
          <w:sz w:val="24"/>
          <w:szCs w:val="24"/>
        </w:rPr>
        <w:t>ami</w:t>
      </w:r>
      <w:r w:rsidR="00204CFE" w:rsidRPr="00346E24">
        <w:rPr>
          <w:sz w:val="24"/>
          <w:szCs w:val="24"/>
        </w:rPr>
        <w:t xml:space="preserve"> o szczegółowych wynikach egzaminu poświadczonymi przez dyrektora </w:t>
      </w:r>
      <w:r>
        <w:rPr>
          <w:sz w:val="24"/>
          <w:szCs w:val="24"/>
        </w:rPr>
        <w:t>szkoły</w:t>
      </w:r>
      <w:r w:rsidR="00DC366D">
        <w:rPr>
          <w:sz w:val="24"/>
          <w:szCs w:val="24"/>
        </w:rPr>
        <w:t>.</w:t>
      </w:r>
    </w:p>
    <w:p w:rsidR="00960387" w:rsidRPr="00346E24" w:rsidRDefault="00204CFE" w:rsidP="00DC366D">
      <w:pPr>
        <w:spacing w:line="276" w:lineRule="auto"/>
        <w:ind w:left="710" w:right="11"/>
        <w:jc w:val="both"/>
        <w:rPr>
          <w:sz w:val="24"/>
          <w:szCs w:val="24"/>
        </w:rPr>
      </w:pPr>
      <w:r w:rsidRPr="00346E24">
        <w:rPr>
          <w:sz w:val="24"/>
          <w:szCs w:val="24"/>
        </w:rPr>
        <w:t>4. W przypadku większej liczby kandydatów spełniających warunki</w:t>
      </w:r>
      <w:r w:rsidR="00E1199C">
        <w:rPr>
          <w:sz w:val="24"/>
          <w:szCs w:val="24"/>
        </w:rPr>
        <w:t>,</w:t>
      </w:r>
      <w:r w:rsidRPr="00346E24">
        <w:rPr>
          <w:sz w:val="24"/>
          <w:szCs w:val="24"/>
        </w:rPr>
        <w:t xml:space="preserve"> o których mowa w </w:t>
      </w:r>
      <w:r w:rsidR="00CB39A9">
        <w:rPr>
          <w:sz w:val="24"/>
          <w:szCs w:val="24"/>
        </w:rPr>
        <w:t>ust.2</w:t>
      </w:r>
      <w:r w:rsidRPr="00346E24">
        <w:rPr>
          <w:sz w:val="24"/>
          <w:szCs w:val="24"/>
        </w:rPr>
        <w:t xml:space="preserve">  niż liczba wolnych miejsc w szkole  na pierwszym etapie postępowania rekrutacyjnego są brane pod uwagę łącznie następujące kryteria:  </w:t>
      </w:r>
    </w:p>
    <w:p w:rsidR="00960387" w:rsidRPr="00DC366D" w:rsidRDefault="00204CFE" w:rsidP="00DE0F15">
      <w:pPr>
        <w:pStyle w:val="Akapitzlist"/>
        <w:numPr>
          <w:ilvl w:val="0"/>
          <w:numId w:val="19"/>
        </w:numPr>
        <w:tabs>
          <w:tab w:val="left" w:pos="1134"/>
        </w:tabs>
        <w:spacing w:after="0" w:line="276" w:lineRule="auto"/>
        <w:ind w:right="11" w:firstLine="273"/>
        <w:jc w:val="both"/>
        <w:rPr>
          <w:sz w:val="24"/>
          <w:szCs w:val="24"/>
        </w:rPr>
      </w:pPr>
      <w:r w:rsidRPr="00DC366D">
        <w:rPr>
          <w:sz w:val="24"/>
          <w:szCs w:val="24"/>
        </w:rPr>
        <w:t xml:space="preserve">wyniki egzaminu,  </w:t>
      </w:r>
    </w:p>
    <w:p w:rsidR="00DC366D" w:rsidRDefault="00DB350F" w:rsidP="00DE0F15">
      <w:pPr>
        <w:pStyle w:val="Akapitzlist"/>
        <w:numPr>
          <w:ilvl w:val="0"/>
          <w:numId w:val="19"/>
        </w:numPr>
        <w:tabs>
          <w:tab w:val="left" w:pos="1134"/>
        </w:tabs>
        <w:spacing w:after="0" w:line="276" w:lineRule="auto"/>
        <w:ind w:right="11" w:firstLine="273"/>
        <w:jc w:val="both"/>
        <w:rPr>
          <w:sz w:val="24"/>
          <w:szCs w:val="24"/>
        </w:rPr>
      </w:pPr>
      <w:r w:rsidRPr="00DC366D">
        <w:rPr>
          <w:sz w:val="24"/>
          <w:szCs w:val="24"/>
        </w:rPr>
        <w:t>oceny z języka polskiego</w:t>
      </w:r>
      <w:r w:rsidR="00E1199C" w:rsidRPr="00DC366D">
        <w:rPr>
          <w:sz w:val="24"/>
          <w:szCs w:val="24"/>
        </w:rPr>
        <w:t>, matematyki</w:t>
      </w:r>
      <w:r w:rsidRPr="00DC366D">
        <w:rPr>
          <w:sz w:val="24"/>
          <w:szCs w:val="24"/>
        </w:rPr>
        <w:t xml:space="preserve"> i </w:t>
      </w:r>
      <w:r w:rsidR="00E1199C" w:rsidRPr="00DC366D">
        <w:rPr>
          <w:sz w:val="24"/>
          <w:szCs w:val="24"/>
        </w:rPr>
        <w:t>dwóch</w:t>
      </w:r>
      <w:r w:rsidRPr="00DC366D">
        <w:rPr>
          <w:sz w:val="24"/>
          <w:szCs w:val="24"/>
        </w:rPr>
        <w:t xml:space="preserve"> wybranych obowiązkowych zajęć</w:t>
      </w:r>
      <w:r w:rsidR="00DC366D" w:rsidRPr="00DC366D">
        <w:rPr>
          <w:sz w:val="24"/>
          <w:szCs w:val="24"/>
        </w:rPr>
        <w:t>,</w:t>
      </w:r>
    </w:p>
    <w:p w:rsidR="00DB350F" w:rsidRPr="00DC366D" w:rsidRDefault="00204CFE" w:rsidP="00DE0F15">
      <w:pPr>
        <w:pStyle w:val="Akapitzlist"/>
        <w:numPr>
          <w:ilvl w:val="0"/>
          <w:numId w:val="19"/>
        </w:numPr>
        <w:tabs>
          <w:tab w:val="left" w:pos="1134"/>
        </w:tabs>
        <w:spacing w:after="0" w:line="276" w:lineRule="auto"/>
        <w:ind w:right="11" w:firstLine="273"/>
        <w:jc w:val="both"/>
        <w:rPr>
          <w:sz w:val="24"/>
          <w:szCs w:val="24"/>
        </w:rPr>
      </w:pPr>
      <w:r w:rsidRPr="00DC366D">
        <w:rPr>
          <w:sz w:val="24"/>
          <w:szCs w:val="24"/>
        </w:rPr>
        <w:t xml:space="preserve">świadectwo ukończenia z wyróżnieniem,  </w:t>
      </w:r>
    </w:p>
    <w:p w:rsidR="00960387" w:rsidRPr="00DC366D" w:rsidRDefault="00DC366D" w:rsidP="00DE0F15">
      <w:pPr>
        <w:pStyle w:val="Akapitzlist"/>
        <w:numPr>
          <w:ilvl w:val="0"/>
          <w:numId w:val="19"/>
        </w:numPr>
        <w:tabs>
          <w:tab w:val="left" w:pos="1134"/>
        </w:tabs>
        <w:spacing w:after="0" w:line="276" w:lineRule="auto"/>
        <w:ind w:right="11" w:firstLine="273"/>
        <w:jc w:val="both"/>
        <w:rPr>
          <w:sz w:val="24"/>
          <w:szCs w:val="24"/>
        </w:rPr>
      </w:pPr>
      <w:r>
        <w:rPr>
          <w:sz w:val="24"/>
          <w:szCs w:val="24"/>
        </w:rPr>
        <w:t>szczególne osiągnię</w:t>
      </w:r>
      <w:r w:rsidR="00204CFE" w:rsidRPr="00DC366D">
        <w:rPr>
          <w:sz w:val="24"/>
          <w:szCs w:val="24"/>
        </w:rPr>
        <w:t xml:space="preserve">cia wymienione na świadectwie ukończenia </w:t>
      </w:r>
      <w:r w:rsidR="00DB350F" w:rsidRPr="00DC366D">
        <w:rPr>
          <w:sz w:val="24"/>
          <w:szCs w:val="24"/>
        </w:rPr>
        <w:t>szkoły</w:t>
      </w:r>
      <w:r w:rsidR="00DE0F15">
        <w:rPr>
          <w:sz w:val="24"/>
          <w:szCs w:val="24"/>
        </w:rPr>
        <w:t>.</w:t>
      </w:r>
      <w:r w:rsidR="00204CFE" w:rsidRPr="00DC366D">
        <w:rPr>
          <w:sz w:val="24"/>
          <w:szCs w:val="24"/>
        </w:rPr>
        <w:t xml:space="preserve">  </w:t>
      </w:r>
    </w:p>
    <w:p w:rsidR="00960387" w:rsidRPr="00346E24" w:rsidRDefault="00DB350F" w:rsidP="00DC366D">
      <w:pPr>
        <w:spacing w:line="276" w:lineRule="auto"/>
        <w:ind w:left="710" w:right="131"/>
        <w:jc w:val="both"/>
        <w:rPr>
          <w:sz w:val="24"/>
          <w:szCs w:val="24"/>
        </w:rPr>
      </w:pPr>
      <w:r>
        <w:rPr>
          <w:sz w:val="24"/>
          <w:szCs w:val="24"/>
        </w:rPr>
        <w:t>5.</w:t>
      </w:r>
      <w:r w:rsidR="00204CFE" w:rsidRPr="00346E24">
        <w:rPr>
          <w:sz w:val="24"/>
          <w:szCs w:val="24"/>
        </w:rPr>
        <w:t xml:space="preserve"> Laureaci konkursów przedmiotowych o zasięgu wojewódzkim i ponad wojewódzkim </w:t>
      </w:r>
      <w:r w:rsidR="00DC366D">
        <w:rPr>
          <w:sz w:val="24"/>
          <w:szCs w:val="24"/>
        </w:rPr>
        <w:t>(</w:t>
      </w:r>
      <w:r w:rsidR="00204CFE" w:rsidRPr="00346E24">
        <w:rPr>
          <w:sz w:val="24"/>
          <w:szCs w:val="24"/>
        </w:rPr>
        <w:t>wymienione w zarządzeniu Łódzkiego Kuratora Oświaty oraz przez innych Kuratorów Oświaty w innych województwach</w:t>
      </w:r>
      <w:r w:rsidR="00DC366D">
        <w:rPr>
          <w:sz w:val="24"/>
          <w:szCs w:val="24"/>
        </w:rPr>
        <w:t>)</w:t>
      </w:r>
      <w:r w:rsidR="00204CFE" w:rsidRPr="00346E24">
        <w:rPr>
          <w:sz w:val="24"/>
          <w:szCs w:val="24"/>
        </w:rPr>
        <w:t xml:space="preserve">, laureaci olimpiad </w:t>
      </w:r>
      <w:r w:rsidR="00204CFE" w:rsidRPr="00DE0F15">
        <w:rPr>
          <w:color w:val="auto"/>
          <w:sz w:val="24"/>
          <w:szCs w:val="24"/>
        </w:rPr>
        <w:t xml:space="preserve">dla </w:t>
      </w:r>
      <w:r w:rsidR="00662A13" w:rsidRPr="00DE0F15">
        <w:rPr>
          <w:color w:val="auto"/>
          <w:sz w:val="24"/>
          <w:szCs w:val="24"/>
        </w:rPr>
        <w:t>uczniów szkół podstawowych</w:t>
      </w:r>
      <w:r w:rsidR="00204CFE" w:rsidRPr="00DE0F15">
        <w:rPr>
          <w:color w:val="auto"/>
          <w:sz w:val="24"/>
          <w:szCs w:val="24"/>
        </w:rPr>
        <w:t xml:space="preserve">, </w:t>
      </w:r>
      <w:r w:rsidR="006C6ADE" w:rsidRPr="00DE0F15">
        <w:rPr>
          <w:color w:val="auto"/>
          <w:sz w:val="24"/>
          <w:szCs w:val="24"/>
        </w:rPr>
        <w:br/>
      </w:r>
      <w:r w:rsidR="00204CFE" w:rsidRPr="00DE0F15">
        <w:rPr>
          <w:color w:val="auto"/>
          <w:sz w:val="24"/>
          <w:szCs w:val="24"/>
        </w:rPr>
        <w:lastRenderedPageBreak/>
        <w:t xml:space="preserve">a także laureaci i finaliści olimpiad przedmiotowych dla szkół </w:t>
      </w:r>
      <w:r w:rsidR="00662A13" w:rsidRPr="00DE0F15">
        <w:rPr>
          <w:color w:val="auto"/>
          <w:sz w:val="24"/>
          <w:szCs w:val="24"/>
        </w:rPr>
        <w:t>podstawowych</w:t>
      </w:r>
      <w:r w:rsidR="00204CFE" w:rsidRPr="00DE0F15">
        <w:rPr>
          <w:color w:val="auto"/>
          <w:sz w:val="24"/>
          <w:szCs w:val="24"/>
        </w:rPr>
        <w:t xml:space="preserve"> </w:t>
      </w:r>
      <w:r w:rsidR="00204CFE" w:rsidRPr="00346E24">
        <w:rPr>
          <w:sz w:val="24"/>
          <w:szCs w:val="24"/>
        </w:rPr>
        <w:t>ogłaszanych przez Ministerstwo Edukacji Narodowej</w:t>
      </w:r>
      <w:r w:rsidR="00DE0F15">
        <w:rPr>
          <w:sz w:val="24"/>
          <w:szCs w:val="24"/>
        </w:rPr>
        <w:t>.</w:t>
      </w:r>
      <w:r w:rsidR="00204CFE" w:rsidRPr="00346E24">
        <w:rPr>
          <w:sz w:val="24"/>
          <w:szCs w:val="24"/>
        </w:rPr>
        <w:t xml:space="preserve">  </w:t>
      </w:r>
    </w:p>
    <w:p w:rsidR="00960387" w:rsidRPr="00346E24" w:rsidRDefault="00DB350F" w:rsidP="00DC366D">
      <w:pPr>
        <w:spacing w:line="276" w:lineRule="auto"/>
        <w:ind w:left="710" w:right="11"/>
        <w:jc w:val="both"/>
        <w:rPr>
          <w:sz w:val="24"/>
          <w:szCs w:val="24"/>
        </w:rPr>
      </w:pPr>
      <w:r>
        <w:rPr>
          <w:sz w:val="24"/>
          <w:szCs w:val="24"/>
        </w:rPr>
        <w:t>6.</w:t>
      </w:r>
      <w:r w:rsidR="00204CFE" w:rsidRPr="00346E24">
        <w:rPr>
          <w:sz w:val="24"/>
          <w:szCs w:val="24"/>
        </w:rPr>
        <w:t xml:space="preserve">  Zasady przeliczania ocen </w:t>
      </w:r>
      <w:r w:rsidR="00662A13" w:rsidRPr="00346E24">
        <w:rPr>
          <w:sz w:val="24"/>
          <w:szCs w:val="24"/>
        </w:rPr>
        <w:t xml:space="preserve">na punkty </w:t>
      </w:r>
      <w:r w:rsidR="00204CFE" w:rsidRPr="00346E24">
        <w:rPr>
          <w:sz w:val="24"/>
          <w:szCs w:val="24"/>
        </w:rPr>
        <w:t>z języka polskiego,</w:t>
      </w:r>
      <w:r w:rsidR="00DE0F15">
        <w:rPr>
          <w:sz w:val="24"/>
          <w:szCs w:val="24"/>
        </w:rPr>
        <w:t xml:space="preserve"> matematyki, </w:t>
      </w:r>
      <w:r w:rsidR="00204CFE" w:rsidRPr="00346E24">
        <w:rPr>
          <w:sz w:val="24"/>
          <w:szCs w:val="24"/>
        </w:rPr>
        <w:t xml:space="preserve">wybranych przedmiotów i wyników egzaminu </w:t>
      </w:r>
      <w:r>
        <w:rPr>
          <w:sz w:val="24"/>
          <w:szCs w:val="24"/>
        </w:rPr>
        <w:t>zgodnie z Rozporządzeniem</w:t>
      </w:r>
      <w:r w:rsidR="00DE0F15">
        <w:rPr>
          <w:sz w:val="24"/>
          <w:szCs w:val="24"/>
        </w:rPr>
        <w:t>.</w:t>
      </w:r>
    </w:p>
    <w:p w:rsidR="00DB350F" w:rsidRDefault="00DB350F" w:rsidP="00DB350F">
      <w:pPr>
        <w:spacing w:line="276" w:lineRule="auto"/>
        <w:ind w:left="710" w:right="11"/>
        <w:jc w:val="center"/>
        <w:rPr>
          <w:sz w:val="24"/>
          <w:szCs w:val="24"/>
        </w:rPr>
      </w:pPr>
    </w:p>
    <w:p w:rsidR="00960387" w:rsidRPr="00346E24" w:rsidRDefault="00DB350F" w:rsidP="00DB350F">
      <w:pPr>
        <w:spacing w:line="276" w:lineRule="auto"/>
        <w:ind w:left="710" w:right="11"/>
        <w:jc w:val="center"/>
        <w:rPr>
          <w:sz w:val="24"/>
          <w:szCs w:val="24"/>
        </w:rPr>
      </w:pPr>
      <w:r w:rsidRPr="00346E24">
        <w:rPr>
          <w:sz w:val="24"/>
          <w:szCs w:val="24"/>
        </w:rPr>
        <w:t>§</w:t>
      </w:r>
      <w:r>
        <w:rPr>
          <w:sz w:val="24"/>
          <w:szCs w:val="24"/>
        </w:rPr>
        <w:t>3</w:t>
      </w:r>
    </w:p>
    <w:p w:rsidR="00960387" w:rsidRPr="00DB350F" w:rsidRDefault="00204CFE" w:rsidP="00662A13">
      <w:pPr>
        <w:pStyle w:val="Akapitzlist"/>
        <w:numPr>
          <w:ilvl w:val="0"/>
          <w:numId w:val="17"/>
        </w:numPr>
        <w:spacing w:after="0" w:line="276" w:lineRule="auto"/>
        <w:ind w:left="993" w:right="11"/>
        <w:jc w:val="both"/>
        <w:rPr>
          <w:sz w:val="24"/>
          <w:szCs w:val="24"/>
        </w:rPr>
      </w:pPr>
      <w:r w:rsidRPr="00DB350F">
        <w:rPr>
          <w:sz w:val="24"/>
          <w:szCs w:val="24"/>
        </w:rPr>
        <w:t xml:space="preserve"> Do zadań komisji rekrutacyjnej należy w szczególności:  </w:t>
      </w:r>
    </w:p>
    <w:p w:rsidR="00960387" w:rsidRPr="00346E24" w:rsidRDefault="00DB350F" w:rsidP="00DE0F15">
      <w:pPr>
        <w:spacing w:line="276" w:lineRule="auto"/>
        <w:ind w:left="993" w:right="11" w:firstLine="0"/>
        <w:jc w:val="both"/>
        <w:rPr>
          <w:sz w:val="24"/>
          <w:szCs w:val="24"/>
        </w:rPr>
      </w:pPr>
      <w:r>
        <w:rPr>
          <w:sz w:val="24"/>
          <w:szCs w:val="24"/>
        </w:rPr>
        <w:t>1)</w:t>
      </w:r>
      <w:r w:rsidR="00AD2DE0">
        <w:rPr>
          <w:sz w:val="24"/>
          <w:szCs w:val="24"/>
        </w:rPr>
        <w:t xml:space="preserve"> </w:t>
      </w:r>
      <w:r w:rsidR="00204CFE" w:rsidRPr="00346E24">
        <w:rPr>
          <w:sz w:val="24"/>
          <w:szCs w:val="24"/>
        </w:rPr>
        <w:t xml:space="preserve">ustalenie wyników postępowania rekrutacyjnego i podanie do publicznej wiadomości listy kandydatów zakwalifikowanych i kandydatów niezakwalifikowanych;  </w:t>
      </w:r>
    </w:p>
    <w:p w:rsidR="00DB350F" w:rsidRDefault="00DB350F" w:rsidP="00DE0F15">
      <w:pPr>
        <w:spacing w:line="276" w:lineRule="auto"/>
        <w:ind w:left="993" w:right="11" w:firstLine="0"/>
        <w:jc w:val="both"/>
        <w:rPr>
          <w:sz w:val="24"/>
          <w:szCs w:val="24"/>
        </w:rPr>
      </w:pPr>
      <w:r>
        <w:rPr>
          <w:sz w:val="24"/>
          <w:szCs w:val="24"/>
        </w:rPr>
        <w:t>2)</w:t>
      </w:r>
      <w:r w:rsidR="00AD2DE0">
        <w:rPr>
          <w:sz w:val="24"/>
          <w:szCs w:val="24"/>
        </w:rPr>
        <w:t xml:space="preserve"> </w:t>
      </w:r>
      <w:r w:rsidR="00204CFE" w:rsidRPr="00346E24">
        <w:rPr>
          <w:sz w:val="24"/>
          <w:szCs w:val="24"/>
        </w:rPr>
        <w:t xml:space="preserve">ustalenie i podanie do publicznej wiadomości listy kandydatów przyjętych i kandydatów nieprzyjętych; </w:t>
      </w:r>
    </w:p>
    <w:p w:rsidR="00960387" w:rsidRPr="00346E24" w:rsidRDefault="00204CFE" w:rsidP="00DE0F15">
      <w:pPr>
        <w:spacing w:line="276" w:lineRule="auto"/>
        <w:ind w:left="993" w:right="11" w:firstLine="0"/>
        <w:jc w:val="both"/>
        <w:rPr>
          <w:sz w:val="24"/>
          <w:szCs w:val="24"/>
        </w:rPr>
      </w:pPr>
      <w:r w:rsidRPr="00346E24">
        <w:rPr>
          <w:sz w:val="24"/>
          <w:szCs w:val="24"/>
        </w:rPr>
        <w:t xml:space="preserve">3) sporządzenie protokołu postępowania rekrutacyjnego.    </w:t>
      </w:r>
    </w:p>
    <w:p w:rsidR="00DB350F" w:rsidRDefault="00DB350F" w:rsidP="00662A13">
      <w:pPr>
        <w:spacing w:after="52" w:line="276" w:lineRule="auto"/>
        <w:ind w:left="710" w:right="11"/>
        <w:jc w:val="both"/>
        <w:rPr>
          <w:sz w:val="24"/>
          <w:szCs w:val="24"/>
        </w:rPr>
      </w:pPr>
      <w:r>
        <w:rPr>
          <w:sz w:val="24"/>
          <w:szCs w:val="24"/>
        </w:rPr>
        <w:t>2.</w:t>
      </w:r>
      <w:r w:rsidR="00204CFE" w:rsidRPr="00346E24">
        <w:rPr>
          <w:sz w:val="24"/>
          <w:szCs w:val="24"/>
        </w:rPr>
        <w:t xml:space="preserve"> Komisja rekrutacyjna przyjmuje kandydata do klasy pierwszej </w:t>
      </w:r>
      <w:r w:rsidR="00FD479A">
        <w:rPr>
          <w:sz w:val="24"/>
          <w:szCs w:val="24"/>
        </w:rPr>
        <w:t>Liceum Ogólnokształcącego i Technikum</w:t>
      </w:r>
      <w:r w:rsidR="00DE0F15">
        <w:rPr>
          <w:sz w:val="24"/>
          <w:szCs w:val="24"/>
        </w:rPr>
        <w:t>,</w:t>
      </w:r>
      <w:r w:rsidR="00FD479A" w:rsidRPr="00346E24">
        <w:rPr>
          <w:sz w:val="24"/>
          <w:szCs w:val="24"/>
        </w:rPr>
        <w:t xml:space="preserve"> </w:t>
      </w:r>
      <w:r w:rsidR="00204CFE" w:rsidRPr="00346E24">
        <w:rPr>
          <w:sz w:val="24"/>
          <w:szCs w:val="24"/>
        </w:rPr>
        <w:t xml:space="preserve">jeżeli w wyniku postępowania rekrutacyjnego kandydat został zakwalifikowany oraz złożył wymagane dokumenty. </w:t>
      </w:r>
    </w:p>
    <w:p w:rsidR="00DB350F" w:rsidRDefault="00DB350F" w:rsidP="00662A13">
      <w:pPr>
        <w:spacing w:after="52" w:line="276" w:lineRule="auto"/>
        <w:ind w:left="710" w:right="11"/>
        <w:jc w:val="both"/>
        <w:rPr>
          <w:sz w:val="24"/>
          <w:szCs w:val="24"/>
        </w:rPr>
      </w:pPr>
      <w:r w:rsidRPr="00662A13">
        <w:rPr>
          <w:sz w:val="24"/>
          <w:szCs w:val="24"/>
        </w:rPr>
        <w:t>3.</w:t>
      </w:r>
      <w:r w:rsidR="00204CFE" w:rsidRPr="00346E24">
        <w:rPr>
          <w:sz w:val="24"/>
          <w:szCs w:val="24"/>
        </w:rPr>
        <w:t xml:space="preserve"> Wyniki postępowania rekrutacyjnego podaje się do publicznej wiadomości w formie ostatecznej listy kandydatów przyjętych i kandydatów nieprzyjętych, zawierającej imiona </w:t>
      </w:r>
      <w:r w:rsidR="00662A13">
        <w:rPr>
          <w:sz w:val="24"/>
          <w:szCs w:val="24"/>
        </w:rPr>
        <w:br/>
      </w:r>
      <w:r w:rsidR="00204CFE" w:rsidRPr="00346E24">
        <w:rPr>
          <w:sz w:val="24"/>
          <w:szCs w:val="24"/>
        </w:rPr>
        <w:t xml:space="preserve">i nazwiska kandydatów oraz informację o przyjęciu albo nieprzyjęciu kandydata do klasy pierwszej </w:t>
      </w:r>
      <w:r w:rsidR="00FD479A">
        <w:rPr>
          <w:sz w:val="24"/>
          <w:szCs w:val="24"/>
        </w:rPr>
        <w:t>Liceum Ogólnokształcącego i Technikum.</w:t>
      </w:r>
    </w:p>
    <w:p w:rsidR="00FD479A" w:rsidRPr="00346E24" w:rsidRDefault="00FD479A" w:rsidP="00346E24">
      <w:pPr>
        <w:spacing w:after="52" w:line="276" w:lineRule="auto"/>
        <w:ind w:left="710" w:right="11"/>
        <w:rPr>
          <w:sz w:val="24"/>
          <w:szCs w:val="24"/>
        </w:rPr>
      </w:pPr>
    </w:p>
    <w:p w:rsidR="00DB350F" w:rsidRPr="00346E24" w:rsidRDefault="00DB350F" w:rsidP="00DB350F">
      <w:pPr>
        <w:spacing w:line="276" w:lineRule="auto"/>
        <w:ind w:left="710" w:right="11"/>
        <w:jc w:val="center"/>
        <w:rPr>
          <w:sz w:val="24"/>
          <w:szCs w:val="24"/>
        </w:rPr>
      </w:pPr>
      <w:r w:rsidRPr="00346E24">
        <w:rPr>
          <w:sz w:val="24"/>
          <w:szCs w:val="24"/>
        </w:rPr>
        <w:t>§</w:t>
      </w:r>
      <w:r>
        <w:rPr>
          <w:sz w:val="24"/>
          <w:szCs w:val="24"/>
        </w:rPr>
        <w:t>4</w:t>
      </w:r>
    </w:p>
    <w:p w:rsidR="00960387" w:rsidRPr="00346E24" w:rsidRDefault="00AD2DE0" w:rsidP="00662A13">
      <w:pPr>
        <w:spacing w:after="28" w:line="276" w:lineRule="auto"/>
        <w:ind w:left="710" w:right="11"/>
        <w:jc w:val="both"/>
        <w:rPr>
          <w:sz w:val="24"/>
          <w:szCs w:val="24"/>
        </w:rPr>
      </w:pPr>
      <w:r>
        <w:rPr>
          <w:sz w:val="24"/>
          <w:szCs w:val="24"/>
        </w:rPr>
        <w:t>1.</w:t>
      </w:r>
      <w:r w:rsidR="00204CFE" w:rsidRPr="00346E24">
        <w:rPr>
          <w:sz w:val="24"/>
          <w:szCs w:val="24"/>
        </w:rPr>
        <w:t xml:space="preserve">W przypadku równorzędnych wyników uzyskanych na pierwszym etapie postępowania rekrutacyjnego lub jeżeli po zakończeniu tego etapu szkoła nadal dysponuje wolnymi miejscami na drugim etapie postępowania rekrutacyjnego są brane pod uwagę łącznie kryteria:  </w:t>
      </w:r>
    </w:p>
    <w:p w:rsidR="00960387" w:rsidRPr="00DE0F15" w:rsidRDefault="00204CFE" w:rsidP="00DE0F15">
      <w:pPr>
        <w:pStyle w:val="Akapitzlist"/>
        <w:numPr>
          <w:ilvl w:val="0"/>
          <w:numId w:val="23"/>
        </w:numPr>
        <w:spacing w:after="0" w:line="276" w:lineRule="auto"/>
        <w:ind w:left="1134" w:right="11" w:hanging="283"/>
        <w:jc w:val="both"/>
        <w:rPr>
          <w:sz w:val="24"/>
          <w:szCs w:val="24"/>
        </w:rPr>
      </w:pPr>
      <w:r w:rsidRPr="00DE0F15">
        <w:rPr>
          <w:sz w:val="24"/>
          <w:szCs w:val="24"/>
        </w:rPr>
        <w:t xml:space="preserve">średnia ocen ze wszystkich obowiązkowych zajęć edukacyjnych,  </w:t>
      </w:r>
    </w:p>
    <w:p w:rsidR="00960387" w:rsidRPr="00DE0F15" w:rsidRDefault="00204CFE" w:rsidP="00DE0F15">
      <w:pPr>
        <w:pStyle w:val="Akapitzlist"/>
        <w:numPr>
          <w:ilvl w:val="0"/>
          <w:numId w:val="23"/>
        </w:numPr>
        <w:spacing w:after="0" w:line="276" w:lineRule="auto"/>
        <w:ind w:left="1134" w:right="11" w:hanging="283"/>
        <w:jc w:val="both"/>
        <w:rPr>
          <w:sz w:val="24"/>
          <w:szCs w:val="24"/>
        </w:rPr>
      </w:pPr>
      <w:r w:rsidRPr="00DE0F15">
        <w:rPr>
          <w:sz w:val="24"/>
          <w:szCs w:val="24"/>
        </w:rPr>
        <w:t xml:space="preserve">ocena zachowania  </w:t>
      </w:r>
    </w:p>
    <w:p w:rsidR="00960387" w:rsidRPr="00346E24" w:rsidRDefault="00AD2DE0" w:rsidP="00662A13">
      <w:pPr>
        <w:spacing w:after="0" w:line="276" w:lineRule="auto"/>
        <w:ind w:left="10" w:right="11"/>
        <w:jc w:val="both"/>
        <w:rPr>
          <w:sz w:val="24"/>
          <w:szCs w:val="24"/>
        </w:rPr>
      </w:pPr>
      <w:r>
        <w:rPr>
          <w:sz w:val="24"/>
          <w:szCs w:val="24"/>
        </w:rPr>
        <w:t xml:space="preserve">            2.</w:t>
      </w:r>
      <w:r w:rsidR="00662A13">
        <w:rPr>
          <w:sz w:val="24"/>
          <w:szCs w:val="24"/>
        </w:rPr>
        <w:t xml:space="preserve"> W postę</w:t>
      </w:r>
      <w:r w:rsidR="00204CFE" w:rsidRPr="00346E24">
        <w:rPr>
          <w:sz w:val="24"/>
          <w:szCs w:val="24"/>
        </w:rPr>
        <w:t xml:space="preserve">powaniu uzupełniającym składanie wniosków odbywa się </w:t>
      </w:r>
      <w:r w:rsidR="00331E22">
        <w:rPr>
          <w:sz w:val="24"/>
          <w:szCs w:val="24"/>
        </w:rPr>
        <w:t xml:space="preserve">zgodnie z Zarządzeniem </w:t>
      </w:r>
      <w:r w:rsidR="00662A13">
        <w:rPr>
          <w:sz w:val="24"/>
          <w:szCs w:val="24"/>
        </w:rPr>
        <w:tab/>
      </w:r>
      <w:r w:rsidR="00331E22">
        <w:rPr>
          <w:sz w:val="24"/>
          <w:szCs w:val="24"/>
        </w:rPr>
        <w:t>Łódzkiego Kuratora Oświaty.</w:t>
      </w:r>
    </w:p>
    <w:p w:rsidR="00331E22" w:rsidRPr="00346E24" w:rsidRDefault="00331E22" w:rsidP="00331E22">
      <w:pPr>
        <w:spacing w:line="276" w:lineRule="auto"/>
        <w:ind w:left="710" w:right="11"/>
        <w:jc w:val="center"/>
        <w:rPr>
          <w:sz w:val="24"/>
          <w:szCs w:val="24"/>
        </w:rPr>
      </w:pPr>
      <w:r w:rsidRPr="00346E24">
        <w:rPr>
          <w:sz w:val="24"/>
          <w:szCs w:val="24"/>
        </w:rPr>
        <w:t>§</w:t>
      </w:r>
      <w:r>
        <w:rPr>
          <w:sz w:val="24"/>
          <w:szCs w:val="24"/>
        </w:rPr>
        <w:t>5</w:t>
      </w:r>
    </w:p>
    <w:p w:rsidR="00960387" w:rsidRPr="00346E24" w:rsidRDefault="00331E22" w:rsidP="00662A13">
      <w:pPr>
        <w:spacing w:line="276" w:lineRule="auto"/>
        <w:ind w:left="710" w:right="11"/>
        <w:jc w:val="both"/>
        <w:rPr>
          <w:sz w:val="24"/>
          <w:szCs w:val="24"/>
        </w:rPr>
      </w:pPr>
      <w:r>
        <w:rPr>
          <w:sz w:val="24"/>
          <w:szCs w:val="24"/>
        </w:rPr>
        <w:t>1.</w:t>
      </w:r>
      <w:r w:rsidR="00204CFE" w:rsidRPr="00346E24">
        <w:rPr>
          <w:sz w:val="24"/>
          <w:szCs w:val="24"/>
        </w:rPr>
        <w:t xml:space="preserve"> W terminie 7 dni od dnia podania do publicznej wiadomości listy kandydatów przyjętych </w:t>
      </w:r>
      <w:r w:rsidR="00662A13">
        <w:rPr>
          <w:sz w:val="24"/>
          <w:szCs w:val="24"/>
        </w:rPr>
        <w:br/>
      </w:r>
      <w:r w:rsidR="00204CFE" w:rsidRPr="00346E24">
        <w:rPr>
          <w:sz w:val="24"/>
          <w:szCs w:val="24"/>
        </w:rPr>
        <w:t xml:space="preserve">i kandydatów nieprzyjętych, rodzic kandydata może wystąpić do komisji rekrutacyjnej </w:t>
      </w:r>
      <w:r w:rsidR="00662A13">
        <w:rPr>
          <w:sz w:val="24"/>
          <w:szCs w:val="24"/>
        </w:rPr>
        <w:br/>
      </w:r>
      <w:r w:rsidR="00204CFE" w:rsidRPr="00346E24">
        <w:rPr>
          <w:sz w:val="24"/>
          <w:szCs w:val="24"/>
        </w:rPr>
        <w:t xml:space="preserve">z wnioskiem o sporządzenie uzasadnienia odmowy przyjęcia kandydata do klasy pierwszej </w:t>
      </w:r>
      <w:r w:rsidR="00FD479A">
        <w:rPr>
          <w:sz w:val="24"/>
          <w:szCs w:val="24"/>
        </w:rPr>
        <w:t>Liceum Ogólnokształcącego i Technikum.</w:t>
      </w:r>
    </w:p>
    <w:p w:rsidR="00B91BAA" w:rsidRDefault="00331E22" w:rsidP="00662A13">
      <w:pPr>
        <w:spacing w:line="276" w:lineRule="auto"/>
        <w:ind w:left="710" w:right="11"/>
        <w:jc w:val="both"/>
        <w:rPr>
          <w:sz w:val="24"/>
          <w:szCs w:val="24"/>
        </w:rPr>
      </w:pPr>
      <w:r>
        <w:rPr>
          <w:sz w:val="24"/>
          <w:szCs w:val="24"/>
        </w:rPr>
        <w:t>2.</w:t>
      </w:r>
      <w:r w:rsidR="00204CFE" w:rsidRPr="00346E24">
        <w:rPr>
          <w:sz w:val="24"/>
          <w:szCs w:val="24"/>
        </w:rPr>
        <w:t xml:space="preserve"> Uzasadnienie sporządza się w terminie 5 dni od dnia wystąpienia przez rodzica kandydata </w:t>
      </w:r>
      <w:r w:rsidR="00662A13">
        <w:rPr>
          <w:sz w:val="24"/>
          <w:szCs w:val="24"/>
        </w:rPr>
        <w:br/>
      </w:r>
      <w:r w:rsidR="00204CFE" w:rsidRPr="00346E24">
        <w:rPr>
          <w:sz w:val="24"/>
          <w:szCs w:val="24"/>
        </w:rPr>
        <w:t xml:space="preserve">z wnioskiem, o którym mowa w </w:t>
      </w:r>
      <w:r>
        <w:rPr>
          <w:sz w:val="24"/>
          <w:szCs w:val="24"/>
        </w:rPr>
        <w:t>ust</w:t>
      </w:r>
      <w:r w:rsidR="00662A13">
        <w:rPr>
          <w:sz w:val="24"/>
          <w:szCs w:val="24"/>
        </w:rPr>
        <w:t xml:space="preserve">. </w:t>
      </w:r>
      <w:r>
        <w:rPr>
          <w:sz w:val="24"/>
          <w:szCs w:val="24"/>
        </w:rPr>
        <w:t>1</w:t>
      </w:r>
      <w:r w:rsidR="00204CFE" w:rsidRPr="00346E24">
        <w:rPr>
          <w:sz w:val="24"/>
          <w:szCs w:val="24"/>
        </w:rPr>
        <w:t>. Uzasadnienie zawiera przyczyny odmowy przyjęcia</w:t>
      </w:r>
      <w:r w:rsidR="00B91BAA">
        <w:rPr>
          <w:sz w:val="24"/>
          <w:szCs w:val="24"/>
        </w:rPr>
        <w:t>.</w:t>
      </w:r>
    </w:p>
    <w:p w:rsidR="00960387" w:rsidRPr="00346E24" w:rsidRDefault="00331E22" w:rsidP="00662A13">
      <w:pPr>
        <w:spacing w:line="276" w:lineRule="auto"/>
        <w:ind w:left="710" w:right="11"/>
        <w:jc w:val="both"/>
        <w:rPr>
          <w:sz w:val="24"/>
          <w:szCs w:val="24"/>
        </w:rPr>
      </w:pPr>
      <w:r>
        <w:rPr>
          <w:sz w:val="24"/>
          <w:szCs w:val="24"/>
        </w:rPr>
        <w:t>3</w:t>
      </w:r>
      <w:r w:rsidR="00204CFE" w:rsidRPr="00346E24">
        <w:rPr>
          <w:sz w:val="24"/>
          <w:szCs w:val="24"/>
        </w:rPr>
        <w:t>. Rodzic</w:t>
      </w:r>
      <w:r w:rsidR="00B91BAA">
        <w:rPr>
          <w:sz w:val="24"/>
          <w:szCs w:val="24"/>
        </w:rPr>
        <w:t>/Prawny opiekun</w:t>
      </w:r>
      <w:r w:rsidR="00204CFE" w:rsidRPr="00346E24">
        <w:rPr>
          <w:sz w:val="24"/>
          <w:szCs w:val="24"/>
        </w:rPr>
        <w:t xml:space="preserve"> może wnieść do Dyrektora </w:t>
      </w:r>
      <w:r w:rsidR="00FD479A">
        <w:rPr>
          <w:sz w:val="24"/>
          <w:szCs w:val="24"/>
        </w:rPr>
        <w:t>Zespołu Szkól Nr</w:t>
      </w:r>
      <w:r w:rsidR="00FC2D9C">
        <w:rPr>
          <w:sz w:val="24"/>
          <w:szCs w:val="24"/>
        </w:rPr>
        <w:t xml:space="preserve"> </w:t>
      </w:r>
      <w:r w:rsidR="00FD479A">
        <w:rPr>
          <w:sz w:val="24"/>
          <w:szCs w:val="24"/>
        </w:rPr>
        <w:t>1</w:t>
      </w:r>
      <w:r w:rsidR="00204CFE" w:rsidRPr="00346E24">
        <w:rPr>
          <w:sz w:val="24"/>
          <w:szCs w:val="24"/>
        </w:rPr>
        <w:t xml:space="preserve"> w </w:t>
      </w:r>
      <w:r>
        <w:rPr>
          <w:sz w:val="24"/>
          <w:szCs w:val="24"/>
        </w:rPr>
        <w:t>Bratoszewicach</w:t>
      </w:r>
      <w:r w:rsidR="00204CFE" w:rsidRPr="00346E24">
        <w:rPr>
          <w:sz w:val="24"/>
          <w:szCs w:val="24"/>
        </w:rPr>
        <w:t xml:space="preserve"> odwołanie od rozstrzygnięcia komisji rekrutacyjnej w terminie 7 dni od dnia</w:t>
      </w:r>
      <w:r w:rsidR="00B91BAA">
        <w:rPr>
          <w:sz w:val="24"/>
          <w:szCs w:val="24"/>
        </w:rPr>
        <w:t xml:space="preserve"> jej</w:t>
      </w:r>
      <w:r w:rsidR="00204CFE" w:rsidRPr="00346E24">
        <w:rPr>
          <w:sz w:val="24"/>
          <w:szCs w:val="24"/>
        </w:rPr>
        <w:t xml:space="preserve"> otrzymania.  </w:t>
      </w:r>
    </w:p>
    <w:p w:rsidR="00960387" w:rsidRPr="00346E24" w:rsidRDefault="00331E22" w:rsidP="00662A13">
      <w:pPr>
        <w:spacing w:line="276" w:lineRule="auto"/>
        <w:ind w:left="710" w:right="11"/>
        <w:jc w:val="both"/>
        <w:rPr>
          <w:sz w:val="24"/>
          <w:szCs w:val="24"/>
        </w:rPr>
      </w:pPr>
      <w:r>
        <w:rPr>
          <w:sz w:val="24"/>
          <w:szCs w:val="24"/>
        </w:rPr>
        <w:t>4.</w:t>
      </w:r>
      <w:r w:rsidR="00204CFE" w:rsidRPr="00346E24">
        <w:rPr>
          <w:sz w:val="24"/>
          <w:szCs w:val="24"/>
        </w:rPr>
        <w:t xml:space="preserve"> Dyrektor rozpatruje odwołanie od rozstrzygnięcia komisji w terminie 7 dni od dnia otrzymania odwołania. Na rozstrzygnięcie dyrektora służy skarga do sądu administracyjnego.  </w:t>
      </w:r>
    </w:p>
    <w:p w:rsidR="00331E22" w:rsidRDefault="00331E22" w:rsidP="00331E22">
      <w:pPr>
        <w:spacing w:line="276" w:lineRule="auto"/>
        <w:ind w:left="710" w:right="11"/>
        <w:jc w:val="center"/>
        <w:rPr>
          <w:sz w:val="24"/>
          <w:szCs w:val="24"/>
        </w:rPr>
      </w:pPr>
    </w:p>
    <w:p w:rsidR="00331E22" w:rsidRPr="00346E24" w:rsidRDefault="00331E22" w:rsidP="00331E22">
      <w:pPr>
        <w:spacing w:line="276" w:lineRule="auto"/>
        <w:ind w:left="710" w:right="11"/>
        <w:jc w:val="center"/>
        <w:rPr>
          <w:sz w:val="24"/>
          <w:szCs w:val="24"/>
        </w:rPr>
      </w:pPr>
      <w:r w:rsidRPr="00346E24">
        <w:rPr>
          <w:sz w:val="24"/>
          <w:szCs w:val="24"/>
        </w:rPr>
        <w:t>§</w:t>
      </w:r>
      <w:r>
        <w:rPr>
          <w:sz w:val="24"/>
          <w:szCs w:val="24"/>
        </w:rPr>
        <w:t>6</w:t>
      </w:r>
    </w:p>
    <w:p w:rsidR="00331E22" w:rsidRDefault="00331E22" w:rsidP="00662A13">
      <w:pPr>
        <w:spacing w:line="276" w:lineRule="auto"/>
        <w:ind w:left="700" w:right="11" w:firstLine="0"/>
        <w:jc w:val="both"/>
        <w:rPr>
          <w:sz w:val="24"/>
          <w:szCs w:val="24"/>
        </w:rPr>
      </w:pPr>
      <w:r w:rsidRPr="00331E22">
        <w:rPr>
          <w:sz w:val="24"/>
          <w:szCs w:val="24"/>
        </w:rPr>
        <w:t>1</w:t>
      </w:r>
      <w:r w:rsidR="00204CFE" w:rsidRPr="00331E22">
        <w:rPr>
          <w:sz w:val="24"/>
          <w:szCs w:val="24"/>
        </w:rPr>
        <w:t>.</w:t>
      </w:r>
      <w:r w:rsidR="00204CFE" w:rsidRPr="00346E24">
        <w:rPr>
          <w:sz w:val="24"/>
          <w:szCs w:val="24"/>
        </w:rPr>
        <w:t xml:space="preserve"> Dane osobowe kandydatów przyjętych, zgromadzone w celach postępowania rekrutacyjnego oraz dokumentacja z nią związana </w:t>
      </w:r>
      <w:r w:rsidR="00662A13">
        <w:rPr>
          <w:sz w:val="24"/>
          <w:szCs w:val="24"/>
        </w:rPr>
        <w:t>przechowywane</w:t>
      </w:r>
      <w:r w:rsidR="00204CFE" w:rsidRPr="00346E24">
        <w:rPr>
          <w:sz w:val="24"/>
          <w:szCs w:val="24"/>
        </w:rPr>
        <w:t xml:space="preserve"> </w:t>
      </w:r>
      <w:r w:rsidR="00662A13" w:rsidRPr="00346E24">
        <w:rPr>
          <w:sz w:val="24"/>
          <w:szCs w:val="24"/>
        </w:rPr>
        <w:t>są</w:t>
      </w:r>
      <w:r w:rsidR="00B91BAA">
        <w:rPr>
          <w:sz w:val="24"/>
          <w:szCs w:val="24"/>
        </w:rPr>
        <w:t xml:space="preserve"> </w:t>
      </w:r>
      <w:r w:rsidR="00204CFE" w:rsidRPr="00346E24">
        <w:rPr>
          <w:sz w:val="24"/>
          <w:szCs w:val="24"/>
        </w:rPr>
        <w:t xml:space="preserve">do ukończenia </w:t>
      </w:r>
      <w:r w:rsidR="00FD479A">
        <w:rPr>
          <w:sz w:val="24"/>
          <w:szCs w:val="24"/>
        </w:rPr>
        <w:t>Liceum Ogólnokształcącego i Technikum.</w:t>
      </w:r>
    </w:p>
    <w:p w:rsidR="00960387" w:rsidRPr="00346E24" w:rsidRDefault="00331E22" w:rsidP="00662A13">
      <w:pPr>
        <w:spacing w:line="276" w:lineRule="auto"/>
        <w:ind w:right="11"/>
        <w:jc w:val="both"/>
        <w:rPr>
          <w:sz w:val="24"/>
          <w:szCs w:val="24"/>
        </w:rPr>
      </w:pPr>
      <w:r>
        <w:rPr>
          <w:sz w:val="24"/>
          <w:szCs w:val="24"/>
        </w:rPr>
        <w:lastRenderedPageBreak/>
        <w:t>2</w:t>
      </w:r>
      <w:r w:rsidR="00204CFE" w:rsidRPr="00346E24">
        <w:rPr>
          <w:sz w:val="24"/>
          <w:szCs w:val="24"/>
        </w:rPr>
        <w:t xml:space="preserve">. Złożone przez kandydatów dokumenty (świadectwo ukończenia </w:t>
      </w:r>
      <w:r w:rsidR="00662A13">
        <w:rPr>
          <w:sz w:val="24"/>
          <w:szCs w:val="24"/>
        </w:rPr>
        <w:t>szkoły podstawowej</w:t>
      </w:r>
      <w:r w:rsidR="00204CFE" w:rsidRPr="00346E24">
        <w:rPr>
          <w:sz w:val="24"/>
          <w:szCs w:val="24"/>
        </w:rPr>
        <w:t xml:space="preserve"> </w:t>
      </w:r>
      <w:r w:rsidR="00662A13">
        <w:rPr>
          <w:sz w:val="24"/>
          <w:szCs w:val="24"/>
        </w:rPr>
        <w:br/>
      </w:r>
      <w:r w:rsidR="00204CFE" w:rsidRPr="00346E24">
        <w:rPr>
          <w:sz w:val="24"/>
          <w:szCs w:val="24"/>
        </w:rPr>
        <w:t xml:space="preserve">i zaświadczenie OKE oraz inne zaświadczenia) będą im zwrócone w dniu ukończenia </w:t>
      </w:r>
      <w:r w:rsidR="00FD479A">
        <w:rPr>
          <w:sz w:val="24"/>
          <w:szCs w:val="24"/>
        </w:rPr>
        <w:t>Liceum Ogólnokształcącego i Technikum</w:t>
      </w:r>
      <w:r w:rsidR="00FD479A" w:rsidRPr="00346E24">
        <w:rPr>
          <w:sz w:val="24"/>
          <w:szCs w:val="24"/>
        </w:rPr>
        <w:t xml:space="preserve"> </w:t>
      </w:r>
      <w:r w:rsidR="00204CFE" w:rsidRPr="00346E24">
        <w:rPr>
          <w:sz w:val="24"/>
          <w:szCs w:val="24"/>
        </w:rPr>
        <w:t xml:space="preserve">lub wówczas, gdy uczeń wcześniej przeniesie się do innej szkoły na prośbę rodziców lub zostanie przeniesiony za zgodą Kuratora Oświaty.  </w:t>
      </w:r>
    </w:p>
    <w:p w:rsidR="00960387" w:rsidRDefault="00331E22" w:rsidP="00662A13">
      <w:pPr>
        <w:spacing w:line="276" w:lineRule="auto"/>
        <w:ind w:left="710" w:right="11"/>
        <w:jc w:val="both"/>
        <w:rPr>
          <w:sz w:val="24"/>
          <w:szCs w:val="24"/>
        </w:rPr>
      </w:pPr>
      <w:r>
        <w:rPr>
          <w:sz w:val="24"/>
          <w:szCs w:val="24"/>
        </w:rPr>
        <w:t>3</w:t>
      </w:r>
      <w:r w:rsidR="00204CFE" w:rsidRPr="00346E24">
        <w:rPr>
          <w:sz w:val="24"/>
          <w:szCs w:val="24"/>
        </w:rPr>
        <w:t>. Dane osobowe kandydatów nieprzyjętych zgromadzone w celach postępowania rekrutacyjnego są przechowywane w szkole przez okres roku chyba</w:t>
      </w:r>
      <w:r w:rsidR="00AD2DE0">
        <w:rPr>
          <w:sz w:val="24"/>
          <w:szCs w:val="24"/>
        </w:rPr>
        <w:t>,</w:t>
      </w:r>
      <w:r w:rsidR="00204CFE" w:rsidRPr="00346E24">
        <w:rPr>
          <w:sz w:val="24"/>
          <w:szCs w:val="24"/>
        </w:rPr>
        <w:t xml:space="preserve"> że na rozstrzygnięcie dyrektora szkoły została wniesiona skarga do sądu administracyjnego i postępowanie zakończyło się prawomocnym wyrokiem.  </w:t>
      </w:r>
    </w:p>
    <w:p w:rsidR="00331E22" w:rsidRPr="00346E24" w:rsidRDefault="00331E22" w:rsidP="00346E24">
      <w:pPr>
        <w:spacing w:line="276" w:lineRule="auto"/>
        <w:ind w:left="710" w:right="11"/>
        <w:rPr>
          <w:sz w:val="24"/>
          <w:szCs w:val="24"/>
        </w:rPr>
      </w:pPr>
    </w:p>
    <w:p w:rsidR="00331E22" w:rsidRPr="00346E24" w:rsidRDefault="00331E22" w:rsidP="00331E22">
      <w:pPr>
        <w:spacing w:line="276" w:lineRule="auto"/>
        <w:ind w:left="710" w:right="11"/>
        <w:jc w:val="center"/>
        <w:rPr>
          <w:sz w:val="24"/>
          <w:szCs w:val="24"/>
        </w:rPr>
      </w:pPr>
      <w:r w:rsidRPr="00346E24">
        <w:rPr>
          <w:sz w:val="24"/>
          <w:szCs w:val="24"/>
        </w:rPr>
        <w:t>§</w:t>
      </w:r>
      <w:r>
        <w:rPr>
          <w:sz w:val="24"/>
          <w:szCs w:val="24"/>
        </w:rPr>
        <w:t>7</w:t>
      </w:r>
    </w:p>
    <w:p w:rsidR="00331E22" w:rsidRDefault="00331E22" w:rsidP="00662A13">
      <w:pPr>
        <w:spacing w:line="276" w:lineRule="auto"/>
        <w:ind w:left="710" w:right="11"/>
        <w:jc w:val="both"/>
        <w:rPr>
          <w:sz w:val="24"/>
          <w:szCs w:val="24"/>
        </w:rPr>
      </w:pPr>
      <w:r>
        <w:rPr>
          <w:sz w:val="24"/>
          <w:szCs w:val="24"/>
        </w:rPr>
        <w:t>1</w:t>
      </w:r>
      <w:r w:rsidR="00204CFE" w:rsidRPr="00346E24">
        <w:rPr>
          <w:sz w:val="24"/>
          <w:szCs w:val="24"/>
        </w:rPr>
        <w:t xml:space="preserve">. Jeżeli przyjęcie ucznia wymaga przeprowadzenia zmian organizacyjnych pracy szkoły powodujących dodatkowe skutki finansowe, dyrektor szkoły może przyjąć ucznia po uzyskaniu zgody </w:t>
      </w:r>
      <w:r w:rsidR="0063484A">
        <w:rPr>
          <w:sz w:val="24"/>
          <w:szCs w:val="24"/>
        </w:rPr>
        <w:t>O</w:t>
      </w:r>
      <w:r w:rsidR="00204CFE" w:rsidRPr="00346E24">
        <w:rPr>
          <w:sz w:val="24"/>
          <w:szCs w:val="24"/>
        </w:rPr>
        <w:t xml:space="preserve">rganu prowadzącego. </w:t>
      </w:r>
    </w:p>
    <w:p w:rsidR="00331E22" w:rsidRDefault="00331E22" w:rsidP="00662A13">
      <w:pPr>
        <w:spacing w:line="276" w:lineRule="auto"/>
        <w:ind w:left="710" w:right="11"/>
        <w:jc w:val="both"/>
        <w:rPr>
          <w:sz w:val="24"/>
          <w:szCs w:val="24"/>
        </w:rPr>
      </w:pPr>
      <w:r>
        <w:rPr>
          <w:sz w:val="24"/>
          <w:szCs w:val="24"/>
        </w:rPr>
        <w:t>2</w:t>
      </w:r>
      <w:r w:rsidR="00204CFE" w:rsidRPr="00346E24">
        <w:rPr>
          <w:sz w:val="24"/>
          <w:szCs w:val="24"/>
        </w:rPr>
        <w:t xml:space="preserve">. Dyrektor przekazuje </w:t>
      </w:r>
      <w:r>
        <w:rPr>
          <w:sz w:val="24"/>
          <w:szCs w:val="24"/>
        </w:rPr>
        <w:t>K</w:t>
      </w:r>
      <w:r w:rsidR="00662A13">
        <w:rPr>
          <w:sz w:val="24"/>
          <w:szCs w:val="24"/>
        </w:rPr>
        <w:t>uratorowi O</w:t>
      </w:r>
      <w:r w:rsidR="00204CFE" w:rsidRPr="00346E24">
        <w:rPr>
          <w:sz w:val="24"/>
          <w:szCs w:val="24"/>
        </w:rPr>
        <w:t xml:space="preserve">światy i </w:t>
      </w:r>
      <w:r w:rsidR="006F1572">
        <w:rPr>
          <w:sz w:val="24"/>
          <w:szCs w:val="24"/>
        </w:rPr>
        <w:t>O</w:t>
      </w:r>
      <w:r w:rsidR="00204CFE" w:rsidRPr="00346E24">
        <w:rPr>
          <w:sz w:val="24"/>
          <w:szCs w:val="24"/>
        </w:rPr>
        <w:t xml:space="preserve">rganowi prowadzącemu szkołę informacje dotyczące rekrutacji do klasy pierwszej </w:t>
      </w:r>
      <w:r w:rsidR="00FD479A">
        <w:rPr>
          <w:sz w:val="24"/>
          <w:szCs w:val="24"/>
        </w:rPr>
        <w:t>Liceum Ogólnokształcącego i Technikum</w:t>
      </w:r>
      <w:r>
        <w:rPr>
          <w:sz w:val="24"/>
          <w:szCs w:val="24"/>
        </w:rPr>
        <w:t>.</w:t>
      </w:r>
    </w:p>
    <w:p w:rsidR="00960387" w:rsidRDefault="00204CFE" w:rsidP="00662A13">
      <w:pPr>
        <w:spacing w:line="276" w:lineRule="auto"/>
        <w:ind w:left="710" w:right="11"/>
        <w:jc w:val="both"/>
        <w:rPr>
          <w:sz w:val="24"/>
          <w:szCs w:val="24"/>
        </w:rPr>
      </w:pPr>
      <w:r w:rsidRPr="00346E24">
        <w:rPr>
          <w:sz w:val="24"/>
          <w:szCs w:val="24"/>
        </w:rPr>
        <w:t xml:space="preserve">3. Informacje o liczbie wolnych miejsc w szkole podaje </w:t>
      </w:r>
      <w:r w:rsidR="00331E22">
        <w:rPr>
          <w:sz w:val="24"/>
          <w:szCs w:val="24"/>
        </w:rPr>
        <w:t xml:space="preserve">się </w:t>
      </w:r>
      <w:r w:rsidRPr="00346E24">
        <w:rPr>
          <w:sz w:val="24"/>
          <w:szCs w:val="24"/>
        </w:rPr>
        <w:t>do wiadom</w:t>
      </w:r>
      <w:r w:rsidR="00662A13">
        <w:rPr>
          <w:sz w:val="24"/>
          <w:szCs w:val="24"/>
        </w:rPr>
        <w:t>ości Kuratorium Oświaty w Łodzi i</w:t>
      </w:r>
      <w:r w:rsidRPr="00346E24">
        <w:rPr>
          <w:sz w:val="24"/>
          <w:szCs w:val="24"/>
        </w:rPr>
        <w:t xml:space="preserve"> </w:t>
      </w:r>
      <w:r w:rsidR="006F1572">
        <w:rPr>
          <w:sz w:val="24"/>
          <w:szCs w:val="24"/>
        </w:rPr>
        <w:t>O</w:t>
      </w:r>
      <w:r w:rsidR="00662A13">
        <w:rPr>
          <w:sz w:val="24"/>
          <w:szCs w:val="24"/>
        </w:rPr>
        <w:t>rganu prowadzącego.</w:t>
      </w:r>
    </w:p>
    <w:p w:rsidR="00331E22" w:rsidRPr="00346E24" w:rsidRDefault="00331E22" w:rsidP="00662A13">
      <w:pPr>
        <w:spacing w:line="276" w:lineRule="auto"/>
        <w:ind w:left="710" w:right="11"/>
        <w:jc w:val="both"/>
        <w:rPr>
          <w:sz w:val="24"/>
          <w:szCs w:val="24"/>
        </w:rPr>
      </w:pPr>
    </w:p>
    <w:p w:rsidR="00331E22" w:rsidRDefault="00331E22" w:rsidP="00346E24">
      <w:pPr>
        <w:spacing w:after="209" w:line="276" w:lineRule="auto"/>
        <w:ind w:left="0" w:firstLine="0"/>
        <w:rPr>
          <w:sz w:val="24"/>
          <w:szCs w:val="24"/>
        </w:rPr>
      </w:pPr>
    </w:p>
    <w:p w:rsidR="00331E22" w:rsidRDefault="00331E22" w:rsidP="00346E24">
      <w:pPr>
        <w:spacing w:after="209" w:line="276" w:lineRule="auto"/>
        <w:ind w:left="0" w:firstLine="0"/>
        <w:rPr>
          <w:sz w:val="24"/>
          <w:szCs w:val="24"/>
        </w:rPr>
      </w:pPr>
    </w:p>
    <w:p w:rsidR="00331E22" w:rsidRDefault="00331E22" w:rsidP="00346E24">
      <w:pPr>
        <w:spacing w:after="209" w:line="276" w:lineRule="auto"/>
        <w:ind w:left="0" w:firstLine="0"/>
        <w:rPr>
          <w:sz w:val="24"/>
          <w:szCs w:val="24"/>
        </w:rPr>
      </w:pPr>
    </w:p>
    <w:p w:rsidR="00331E22" w:rsidRDefault="00331E22" w:rsidP="00346E24">
      <w:pPr>
        <w:spacing w:after="209" w:line="276" w:lineRule="auto"/>
        <w:ind w:left="0" w:firstLine="0"/>
        <w:rPr>
          <w:sz w:val="24"/>
          <w:szCs w:val="24"/>
        </w:rPr>
      </w:pPr>
    </w:p>
    <w:p w:rsidR="00331E22" w:rsidRDefault="00331E22" w:rsidP="00346E24">
      <w:pPr>
        <w:spacing w:after="209" w:line="276" w:lineRule="auto"/>
        <w:ind w:left="0" w:firstLine="0"/>
        <w:rPr>
          <w:sz w:val="24"/>
          <w:szCs w:val="24"/>
        </w:rPr>
      </w:pPr>
    </w:p>
    <w:p w:rsidR="00331E22" w:rsidRDefault="00331E22" w:rsidP="00346E24">
      <w:pPr>
        <w:spacing w:after="209" w:line="276" w:lineRule="auto"/>
        <w:ind w:left="0" w:firstLine="0"/>
        <w:rPr>
          <w:sz w:val="24"/>
          <w:szCs w:val="24"/>
        </w:rPr>
      </w:pPr>
    </w:p>
    <w:p w:rsidR="00960387" w:rsidRPr="00346E24" w:rsidRDefault="00331E22" w:rsidP="00346E24">
      <w:pPr>
        <w:spacing w:after="209" w:line="276" w:lineRule="auto"/>
        <w:ind w:left="0" w:firstLine="0"/>
        <w:rPr>
          <w:sz w:val="24"/>
          <w:szCs w:val="24"/>
        </w:rPr>
      </w:pPr>
      <w:r>
        <w:rPr>
          <w:sz w:val="24"/>
          <w:szCs w:val="24"/>
        </w:rPr>
        <w:t>Bratoszewice, 28.03 2019r</w:t>
      </w:r>
      <w:r w:rsidR="00204CFE" w:rsidRPr="00346E24">
        <w:rPr>
          <w:sz w:val="24"/>
          <w:szCs w:val="24"/>
        </w:rPr>
        <w:t xml:space="preserve">  </w:t>
      </w:r>
    </w:p>
    <w:p w:rsidR="00960387" w:rsidRPr="00346E24" w:rsidRDefault="00204CFE" w:rsidP="00346E24">
      <w:pPr>
        <w:spacing w:after="279" w:line="276" w:lineRule="auto"/>
        <w:ind w:left="0" w:firstLine="0"/>
        <w:rPr>
          <w:sz w:val="24"/>
          <w:szCs w:val="24"/>
        </w:rPr>
      </w:pPr>
      <w:r w:rsidRPr="00346E24">
        <w:rPr>
          <w:sz w:val="24"/>
          <w:szCs w:val="24"/>
        </w:rPr>
        <w:t xml:space="preserve">  </w:t>
      </w:r>
    </w:p>
    <w:sectPr w:rsidR="00960387" w:rsidRPr="00346E24">
      <w:footerReference w:type="even" r:id="rId8"/>
      <w:footerReference w:type="default" r:id="rId9"/>
      <w:footerReference w:type="first" r:id="rId10"/>
      <w:pgSz w:w="11904" w:h="16836"/>
      <w:pgMar w:top="784" w:right="737" w:bottom="1186" w:left="1416" w:header="708" w:footer="73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BF7" w:rsidRDefault="00656BF7">
      <w:pPr>
        <w:spacing w:after="0" w:line="240" w:lineRule="auto"/>
      </w:pPr>
      <w:r>
        <w:separator/>
      </w:r>
    </w:p>
  </w:endnote>
  <w:endnote w:type="continuationSeparator" w:id="0">
    <w:p w:rsidR="00656BF7" w:rsidRDefault="00656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87" w:rsidRDefault="00204CFE">
    <w:pPr>
      <w:tabs>
        <w:tab w:val="center" w:pos="4878"/>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447176"/>
      <w:docPartObj>
        <w:docPartGallery w:val="Page Numbers (Bottom of Page)"/>
        <w:docPartUnique/>
      </w:docPartObj>
    </w:sdtPr>
    <w:sdtEndPr/>
    <w:sdtContent>
      <w:p w:rsidR="00AD2DE0" w:rsidRDefault="00AD2DE0">
        <w:pPr>
          <w:pStyle w:val="Stopka"/>
          <w:jc w:val="right"/>
        </w:pPr>
        <w:r>
          <w:fldChar w:fldCharType="begin"/>
        </w:r>
        <w:r>
          <w:instrText>PAGE   \* MERGEFORMAT</w:instrText>
        </w:r>
        <w:r>
          <w:fldChar w:fldCharType="separate"/>
        </w:r>
        <w:r w:rsidR="00A77E77">
          <w:rPr>
            <w:noProof/>
          </w:rPr>
          <w:t>3</w:t>
        </w:r>
        <w:r>
          <w:fldChar w:fldCharType="end"/>
        </w:r>
      </w:p>
    </w:sdtContent>
  </w:sdt>
  <w:p w:rsidR="00960387" w:rsidRDefault="00960387">
    <w:pPr>
      <w:tabs>
        <w:tab w:val="center" w:pos="4878"/>
      </w:tabs>
      <w:spacing w:after="0" w:line="259" w:lineRule="auto"/>
      <w:ind w:lef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87" w:rsidRDefault="00204CFE">
    <w:pPr>
      <w:tabs>
        <w:tab w:val="center" w:pos="4878"/>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BF7" w:rsidRDefault="00656BF7">
      <w:pPr>
        <w:spacing w:after="0" w:line="240" w:lineRule="auto"/>
      </w:pPr>
      <w:r>
        <w:separator/>
      </w:r>
    </w:p>
  </w:footnote>
  <w:footnote w:type="continuationSeparator" w:id="0">
    <w:p w:rsidR="00656BF7" w:rsidRDefault="00656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6888"/>
    <w:multiLevelType w:val="hybridMultilevel"/>
    <w:tmpl w:val="DB281B4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15:restartNumberingAfterBreak="0">
    <w:nsid w:val="0F002C9A"/>
    <w:multiLevelType w:val="hybridMultilevel"/>
    <w:tmpl w:val="900CA6D6"/>
    <w:lvl w:ilvl="0" w:tplc="8304BB42">
      <w:start w:val="1"/>
      <w:numFmt w:val="decimal"/>
      <w:lvlText w:val="%1)"/>
      <w:lvlJc w:val="left"/>
      <w:pPr>
        <w:ind w:left="14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2D465A8">
      <w:start w:val="1"/>
      <w:numFmt w:val="lowerLetter"/>
      <w:lvlText w:val="%2"/>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DE1488">
      <w:start w:val="1"/>
      <w:numFmt w:val="lowerRoman"/>
      <w:lvlText w:val="%3"/>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64950C">
      <w:start w:val="1"/>
      <w:numFmt w:val="decimal"/>
      <w:lvlText w:val="%4"/>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42277F6">
      <w:start w:val="1"/>
      <w:numFmt w:val="lowerLetter"/>
      <w:lvlText w:val="%5"/>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0AA323E">
      <w:start w:val="1"/>
      <w:numFmt w:val="lowerRoman"/>
      <w:lvlText w:val="%6"/>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A29882">
      <w:start w:val="1"/>
      <w:numFmt w:val="decimal"/>
      <w:lvlText w:val="%7"/>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065C6C">
      <w:start w:val="1"/>
      <w:numFmt w:val="lowerLetter"/>
      <w:lvlText w:val="%8"/>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92D094">
      <w:start w:val="1"/>
      <w:numFmt w:val="lowerRoman"/>
      <w:lvlText w:val="%9"/>
      <w:lvlJc w:val="left"/>
      <w:pPr>
        <w:ind w:left="6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9D1F73"/>
    <w:multiLevelType w:val="hybridMultilevel"/>
    <w:tmpl w:val="92D0C3CE"/>
    <w:lvl w:ilvl="0" w:tplc="692402B4">
      <w:start w:val="1"/>
      <w:numFmt w:val="bullet"/>
      <w:lvlText w:val="●"/>
      <w:lvlJc w:val="left"/>
      <w:pPr>
        <w:ind w:left="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E74D06C">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3217F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6206D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FE0A46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392484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F406DC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18A62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006187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09114D"/>
    <w:multiLevelType w:val="hybridMultilevel"/>
    <w:tmpl w:val="F5BE126A"/>
    <w:lvl w:ilvl="0" w:tplc="AF8E4666">
      <w:start w:val="1"/>
      <w:numFmt w:val="lowerLetter"/>
      <w:lvlText w:val="%1)"/>
      <w:lvlJc w:val="left"/>
      <w:pPr>
        <w:ind w:left="1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E2CF95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0A9A2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2C2A2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924E3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318C41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BC81D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CC264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FE368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72516FE"/>
    <w:multiLevelType w:val="hybridMultilevel"/>
    <w:tmpl w:val="624EA75C"/>
    <w:lvl w:ilvl="0" w:tplc="FE56E146">
      <w:start w:val="2"/>
      <w:numFmt w:val="decimal"/>
      <w:lvlText w:val="%1."/>
      <w:lvlJc w:val="left"/>
      <w:pPr>
        <w:ind w:left="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86199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8E16D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E3EF7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66C5D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42580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D8AB9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D083F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F20ED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89B2059"/>
    <w:multiLevelType w:val="hybridMultilevel"/>
    <w:tmpl w:val="2D266CA4"/>
    <w:lvl w:ilvl="0" w:tplc="59989DD2">
      <w:start w:val="1"/>
      <w:numFmt w:val="decimal"/>
      <w:lvlText w:val="%1)"/>
      <w:lvlJc w:val="left"/>
      <w:pPr>
        <w:ind w:left="1279" w:hanging="360"/>
      </w:pPr>
      <w:rPr>
        <w:rFonts w:hint="default"/>
      </w:rPr>
    </w:lvl>
    <w:lvl w:ilvl="1" w:tplc="04150019" w:tentative="1">
      <w:start w:val="1"/>
      <w:numFmt w:val="lowerLetter"/>
      <w:lvlText w:val="%2."/>
      <w:lvlJc w:val="left"/>
      <w:pPr>
        <w:ind w:left="1999" w:hanging="360"/>
      </w:pPr>
    </w:lvl>
    <w:lvl w:ilvl="2" w:tplc="0415001B" w:tentative="1">
      <w:start w:val="1"/>
      <w:numFmt w:val="lowerRoman"/>
      <w:lvlText w:val="%3."/>
      <w:lvlJc w:val="right"/>
      <w:pPr>
        <w:ind w:left="2719" w:hanging="180"/>
      </w:pPr>
    </w:lvl>
    <w:lvl w:ilvl="3" w:tplc="0415000F" w:tentative="1">
      <w:start w:val="1"/>
      <w:numFmt w:val="decimal"/>
      <w:lvlText w:val="%4."/>
      <w:lvlJc w:val="left"/>
      <w:pPr>
        <w:ind w:left="3439" w:hanging="360"/>
      </w:pPr>
    </w:lvl>
    <w:lvl w:ilvl="4" w:tplc="04150019" w:tentative="1">
      <w:start w:val="1"/>
      <w:numFmt w:val="lowerLetter"/>
      <w:lvlText w:val="%5."/>
      <w:lvlJc w:val="left"/>
      <w:pPr>
        <w:ind w:left="4159" w:hanging="360"/>
      </w:pPr>
    </w:lvl>
    <w:lvl w:ilvl="5" w:tplc="0415001B" w:tentative="1">
      <w:start w:val="1"/>
      <w:numFmt w:val="lowerRoman"/>
      <w:lvlText w:val="%6."/>
      <w:lvlJc w:val="right"/>
      <w:pPr>
        <w:ind w:left="4879" w:hanging="180"/>
      </w:pPr>
    </w:lvl>
    <w:lvl w:ilvl="6" w:tplc="0415000F" w:tentative="1">
      <w:start w:val="1"/>
      <w:numFmt w:val="decimal"/>
      <w:lvlText w:val="%7."/>
      <w:lvlJc w:val="left"/>
      <w:pPr>
        <w:ind w:left="5599" w:hanging="360"/>
      </w:pPr>
    </w:lvl>
    <w:lvl w:ilvl="7" w:tplc="04150019" w:tentative="1">
      <w:start w:val="1"/>
      <w:numFmt w:val="lowerLetter"/>
      <w:lvlText w:val="%8."/>
      <w:lvlJc w:val="left"/>
      <w:pPr>
        <w:ind w:left="6319" w:hanging="360"/>
      </w:pPr>
    </w:lvl>
    <w:lvl w:ilvl="8" w:tplc="0415001B" w:tentative="1">
      <w:start w:val="1"/>
      <w:numFmt w:val="lowerRoman"/>
      <w:lvlText w:val="%9."/>
      <w:lvlJc w:val="right"/>
      <w:pPr>
        <w:ind w:left="7039" w:hanging="180"/>
      </w:pPr>
    </w:lvl>
  </w:abstractNum>
  <w:abstractNum w:abstractNumId="6" w15:restartNumberingAfterBreak="0">
    <w:nsid w:val="1CE65DBB"/>
    <w:multiLevelType w:val="hybridMultilevel"/>
    <w:tmpl w:val="2DF43B32"/>
    <w:lvl w:ilvl="0" w:tplc="7820D794">
      <w:start w:val="2"/>
      <w:numFmt w:val="decimal"/>
      <w:lvlText w:val="%1)"/>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54C45BC">
      <w:start w:val="1"/>
      <w:numFmt w:val="lowerLetter"/>
      <w:lvlText w:val="%2)"/>
      <w:lvlJc w:val="left"/>
      <w:pPr>
        <w:ind w:left="17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BFE93DE">
      <w:start w:val="1"/>
      <w:numFmt w:val="lowerRoman"/>
      <w:lvlText w:val="%3"/>
      <w:lvlJc w:val="left"/>
      <w:pPr>
        <w:ind w:left="2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CA49D0">
      <w:start w:val="1"/>
      <w:numFmt w:val="decimal"/>
      <w:lvlText w:val="%4"/>
      <w:lvlJc w:val="left"/>
      <w:pPr>
        <w:ind w:left="2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7EFBAE">
      <w:start w:val="1"/>
      <w:numFmt w:val="lowerLetter"/>
      <w:lvlText w:val="%5"/>
      <w:lvlJc w:val="left"/>
      <w:pPr>
        <w:ind w:left="3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0E4293A">
      <w:start w:val="1"/>
      <w:numFmt w:val="lowerRoman"/>
      <w:lvlText w:val="%6"/>
      <w:lvlJc w:val="left"/>
      <w:pPr>
        <w:ind w:left="4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865DB6">
      <w:start w:val="1"/>
      <w:numFmt w:val="decimal"/>
      <w:lvlText w:val="%7"/>
      <w:lvlJc w:val="left"/>
      <w:pPr>
        <w:ind w:left="4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8DCA316">
      <w:start w:val="1"/>
      <w:numFmt w:val="lowerLetter"/>
      <w:lvlText w:val="%8"/>
      <w:lvlJc w:val="left"/>
      <w:pPr>
        <w:ind w:left="56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586D48">
      <w:start w:val="1"/>
      <w:numFmt w:val="lowerRoman"/>
      <w:lvlText w:val="%9"/>
      <w:lvlJc w:val="left"/>
      <w:pPr>
        <w:ind w:left="6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0448DF"/>
    <w:multiLevelType w:val="hybridMultilevel"/>
    <w:tmpl w:val="B0E8252A"/>
    <w:lvl w:ilvl="0" w:tplc="1BBC64AA">
      <w:start w:val="1"/>
      <w:numFmt w:val="decimal"/>
      <w:lvlText w:val="%1)"/>
      <w:lvlJc w:val="left"/>
      <w:pPr>
        <w:ind w:left="9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5A912E">
      <w:start w:val="4"/>
      <w:numFmt w:val="decimal"/>
      <w:lvlText w:val="%2)"/>
      <w:lvlJc w:val="left"/>
      <w:pPr>
        <w:ind w:left="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86E3D8">
      <w:start w:val="1"/>
      <w:numFmt w:val="decimal"/>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280FB0">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12ACCA">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A246FE">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ECCF7F2">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6EC2ECE">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A7E4C9E">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0202DD3"/>
    <w:multiLevelType w:val="hybridMultilevel"/>
    <w:tmpl w:val="690A2108"/>
    <w:lvl w:ilvl="0" w:tplc="89AE4C08">
      <w:start w:val="1"/>
      <w:numFmt w:val="bullet"/>
      <w:lvlText w:val="-"/>
      <w:lvlJc w:val="left"/>
      <w:pPr>
        <w:ind w:left="81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7E60F80">
      <w:start w:val="1"/>
      <w:numFmt w:val="bullet"/>
      <w:lvlText w:val="o"/>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12CEF30">
      <w:start w:val="1"/>
      <w:numFmt w:val="bullet"/>
      <w:lvlText w:val="▪"/>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F140FCE">
      <w:start w:val="1"/>
      <w:numFmt w:val="bullet"/>
      <w:lvlText w:val="•"/>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492D00A">
      <w:start w:val="1"/>
      <w:numFmt w:val="bullet"/>
      <w:lvlText w:val="o"/>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A95A4EB0">
      <w:start w:val="1"/>
      <w:numFmt w:val="bullet"/>
      <w:lvlText w:val="▪"/>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F68F37C">
      <w:start w:val="1"/>
      <w:numFmt w:val="bullet"/>
      <w:lvlText w:val="•"/>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CC83BCC">
      <w:start w:val="1"/>
      <w:numFmt w:val="bullet"/>
      <w:lvlText w:val="o"/>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F06AC94">
      <w:start w:val="1"/>
      <w:numFmt w:val="bullet"/>
      <w:lvlText w:val="▪"/>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B97C29"/>
    <w:multiLevelType w:val="hybridMultilevel"/>
    <w:tmpl w:val="B61E318A"/>
    <w:lvl w:ilvl="0" w:tplc="8548B336">
      <w:start w:val="1"/>
      <w:numFmt w:val="decimal"/>
      <w:lvlText w:val="%1."/>
      <w:lvlJc w:val="left"/>
      <w:pPr>
        <w:ind w:left="1066" w:hanging="360"/>
      </w:pPr>
      <w:rPr>
        <w:rFonts w:hint="default"/>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10" w15:restartNumberingAfterBreak="0">
    <w:nsid w:val="29915317"/>
    <w:multiLevelType w:val="hybridMultilevel"/>
    <w:tmpl w:val="A0CC30C2"/>
    <w:lvl w:ilvl="0" w:tplc="CBA2861C">
      <w:start w:val="2"/>
      <w:numFmt w:val="decimal"/>
      <w:lvlText w:val="%1)"/>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F34CBBE">
      <w:start w:val="1"/>
      <w:numFmt w:val="lowerLetter"/>
      <w:lvlText w:val="%2"/>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E42B54">
      <w:start w:val="1"/>
      <w:numFmt w:val="lowerRoman"/>
      <w:lvlText w:val="%3"/>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66A958">
      <w:start w:val="1"/>
      <w:numFmt w:val="decimal"/>
      <w:lvlText w:val="%4"/>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9021E6">
      <w:start w:val="1"/>
      <w:numFmt w:val="lowerLetter"/>
      <w:lvlText w:val="%5"/>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6E3936">
      <w:start w:val="1"/>
      <w:numFmt w:val="lowerRoman"/>
      <w:lvlText w:val="%6"/>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D41E54">
      <w:start w:val="1"/>
      <w:numFmt w:val="decimal"/>
      <w:lvlText w:val="%7"/>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43A807A">
      <w:start w:val="1"/>
      <w:numFmt w:val="lowerLetter"/>
      <w:lvlText w:val="%8"/>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FE49A2">
      <w:start w:val="1"/>
      <w:numFmt w:val="lowerRoman"/>
      <w:lvlText w:val="%9"/>
      <w:lvlJc w:val="left"/>
      <w:pPr>
        <w:ind w:left="6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B2D2B3E"/>
    <w:multiLevelType w:val="hybridMultilevel"/>
    <w:tmpl w:val="5296D340"/>
    <w:lvl w:ilvl="0" w:tplc="04150011">
      <w:start w:val="1"/>
      <w:numFmt w:val="decimal"/>
      <w:lvlText w:val="%1)"/>
      <w:lvlJc w:val="left"/>
      <w:pPr>
        <w:ind w:left="1853" w:hanging="360"/>
      </w:pPr>
    </w:lvl>
    <w:lvl w:ilvl="1" w:tplc="04150019" w:tentative="1">
      <w:start w:val="1"/>
      <w:numFmt w:val="lowerLetter"/>
      <w:lvlText w:val="%2."/>
      <w:lvlJc w:val="left"/>
      <w:pPr>
        <w:ind w:left="2573" w:hanging="360"/>
      </w:pPr>
    </w:lvl>
    <w:lvl w:ilvl="2" w:tplc="0415001B" w:tentative="1">
      <w:start w:val="1"/>
      <w:numFmt w:val="lowerRoman"/>
      <w:lvlText w:val="%3."/>
      <w:lvlJc w:val="right"/>
      <w:pPr>
        <w:ind w:left="3293" w:hanging="180"/>
      </w:pPr>
    </w:lvl>
    <w:lvl w:ilvl="3" w:tplc="0415000F" w:tentative="1">
      <w:start w:val="1"/>
      <w:numFmt w:val="decimal"/>
      <w:lvlText w:val="%4."/>
      <w:lvlJc w:val="left"/>
      <w:pPr>
        <w:ind w:left="4013" w:hanging="360"/>
      </w:pPr>
    </w:lvl>
    <w:lvl w:ilvl="4" w:tplc="04150019" w:tentative="1">
      <w:start w:val="1"/>
      <w:numFmt w:val="lowerLetter"/>
      <w:lvlText w:val="%5."/>
      <w:lvlJc w:val="left"/>
      <w:pPr>
        <w:ind w:left="4733" w:hanging="360"/>
      </w:pPr>
    </w:lvl>
    <w:lvl w:ilvl="5" w:tplc="0415001B" w:tentative="1">
      <w:start w:val="1"/>
      <w:numFmt w:val="lowerRoman"/>
      <w:lvlText w:val="%6."/>
      <w:lvlJc w:val="right"/>
      <w:pPr>
        <w:ind w:left="5453" w:hanging="180"/>
      </w:pPr>
    </w:lvl>
    <w:lvl w:ilvl="6" w:tplc="0415000F" w:tentative="1">
      <w:start w:val="1"/>
      <w:numFmt w:val="decimal"/>
      <w:lvlText w:val="%7."/>
      <w:lvlJc w:val="left"/>
      <w:pPr>
        <w:ind w:left="6173" w:hanging="360"/>
      </w:pPr>
    </w:lvl>
    <w:lvl w:ilvl="7" w:tplc="04150019" w:tentative="1">
      <w:start w:val="1"/>
      <w:numFmt w:val="lowerLetter"/>
      <w:lvlText w:val="%8."/>
      <w:lvlJc w:val="left"/>
      <w:pPr>
        <w:ind w:left="6893" w:hanging="360"/>
      </w:pPr>
    </w:lvl>
    <w:lvl w:ilvl="8" w:tplc="0415001B" w:tentative="1">
      <w:start w:val="1"/>
      <w:numFmt w:val="lowerRoman"/>
      <w:lvlText w:val="%9."/>
      <w:lvlJc w:val="right"/>
      <w:pPr>
        <w:ind w:left="7613" w:hanging="180"/>
      </w:pPr>
    </w:lvl>
  </w:abstractNum>
  <w:abstractNum w:abstractNumId="12" w15:restartNumberingAfterBreak="0">
    <w:nsid w:val="2EB91F3A"/>
    <w:multiLevelType w:val="hybridMultilevel"/>
    <w:tmpl w:val="E258F076"/>
    <w:lvl w:ilvl="0" w:tplc="7820D794">
      <w:start w:val="2"/>
      <w:numFmt w:val="decimal"/>
      <w:lvlText w:val="%1)"/>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168AB7A">
      <w:start w:val="1"/>
      <w:numFmt w:val="lowerLetter"/>
      <w:lvlText w:val="%2)"/>
      <w:lvlJc w:val="left"/>
      <w:pPr>
        <w:ind w:left="1704"/>
      </w:pPr>
      <w:rPr>
        <w:b w:val="0"/>
        <w:i w:val="0"/>
        <w:strike w:val="0"/>
        <w:dstrike w:val="0"/>
        <w:color w:val="000000"/>
        <w:sz w:val="24"/>
        <w:szCs w:val="24"/>
        <w:u w:val="none" w:color="000000"/>
        <w:bdr w:val="none" w:sz="0" w:space="0" w:color="auto"/>
        <w:shd w:val="clear" w:color="auto" w:fill="auto"/>
        <w:vertAlign w:val="baseline"/>
      </w:rPr>
    </w:lvl>
    <w:lvl w:ilvl="2" w:tplc="BBFE93DE">
      <w:start w:val="1"/>
      <w:numFmt w:val="lowerRoman"/>
      <w:lvlText w:val="%3"/>
      <w:lvlJc w:val="left"/>
      <w:pPr>
        <w:ind w:left="2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CA49D0">
      <w:start w:val="1"/>
      <w:numFmt w:val="decimal"/>
      <w:lvlText w:val="%4"/>
      <w:lvlJc w:val="left"/>
      <w:pPr>
        <w:ind w:left="2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7EFBAE">
      <w:start w:val="1"/>
      <w:numFmt w:val="lowerLetter"/>
      <w:lvlText w:val="%5"/>
      <w:lvlJc w:val="left"/>
      <w:pPr>
        <w:ind w:left="3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0E4293A">
      <w:start w:val="1"/>
      <w:numFmt w:val="lowerRoman"/>
      <w:lvlText w:val="%6"/>
      <w:lvlJc w:val="left"/>
      <w:pPr>
        <w:ind w:left="4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865DB6">
      <w:start w:val="1"/>
      <w:numFmt w:val="decimal"/>
      <w:lvlText w:val="%7"/>
      <w:lvlJc w:val="left"/>
      <w:pPr>
        <w:ind w:left="4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8DCA316">
      <w:start w:val="1"/>
      <w:numFmt w:val="lowerLetter"/>
      <w:lvlText w:val="%8"/>
      <w:lvlJc w:val="left"/>
      <w:pPr>
        <w:ind w:left="56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586D48">
      <w:start w:val="1"/>
      <w:numFmt w:val="lowerRoman"/>
      <w:lvlText w:val="%9"/>
      <w:lvlJc w:val="left"/>
      <w:pPr>
        <w:ind w:left="6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BE193A"/>
    <w:multiLevelType w:val="hybridMultilevel"/>
    <w:tmpl w:val="FB78CED6"/>
    <w:lvl w:ilvl="0" w:tplc="A1C0ADB8">
      <w:start w:val="1"/>
      <w:numFmt w:val="decimal"/>
      <w:lvlText w:val="%1."/>
      <w:lvlJc w:val="left"/>
      <w:pPr>
        <w:ind w:left="10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91218B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62CDA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40DE6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66C64D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FBA25E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600F9B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0AF0B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08DBF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8A015BA"/>
    <w:multiLevelType w:val="hybridMultilevel"/>
    <w:tmpl w:val="692051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880493"/>
    <w:multiLevelType w:val="hybridMultilevel"/>
    <w:tmpl w:val="33E8AAD2"/>
    <w:lvl w:ilvl="0" w:tplc="E85A7FE6">
      <w:start w:val="1"/>
      <w:numFmt w:val="decimal"/>
      <w:lvlText w:val="%1)"/>
      <w:lvlJc w:val="left"/>
      <w:pPr>
        <w:ind w:left="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0F43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A04F5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C5C8B7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C0D5D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540D0B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49695F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C2162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CAEAC5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A4906EE"/>
    <w:multiLevelType w:val="hybridMultilevel"/>
    <w:tmpl w:val="10E0A5BE"/>
    <w:lvl w:ilvl="0" w:tplc="C6985D92">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7" w15:restartNumberingAfterBreak="0">
    <w:nsid w:val="4C603972"/>
    <w:multiLevelType w:val="hybridMultilevel"/>
    <w:tmpl w:val="17BC102A"/>
    <w:lvl w:ilvl="0" w:tplc="6D70D424">
      <w:start w:val="1"/>
      <w:numFmt w:val="lowerLetter"/>
      <w:lvlText w:val="%1)"/>
      <w:lvlJc w:val="left"/>
      <w:pPr>
        <w:ind w:left="5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DFEDE6E">
      <w:start w:val="1"/>
      <w:numFmt w:val="lowerLetter"/>
      <w:lvlText w:val="%2"/>
      <w:lvlJc w:val="left"/>
      <w:pPr>
        <w:ind w:left="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B4499F0">
      <w:start w:val="1"/>
      <w:numFmt w:val="lowerRoman"/>
      <w:lvlText w:val="%3"/>
      <w:lvlJc w:val="left"/>
      <w:pPr>
        <w:ind w:left="1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6AE1488">
      <w:start w:val="1"/>
      <w:numFmt w:val="decimal"/>
      <w:lvlText w:val="%4"/>
      <w:lvlJc w:val="left"/>
      <w:pPr>
        <w:ind w:left="2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C41994">
      <w:start w:val="1"/>
      <w:numFmt w:val="lowerLetter"/>
      <w:lvlText w:val="%5"/>
      <w:lvlJc w:val="left"/>
      <w:pPr>
        <w:ind w:left="2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DAD228">
      <w:start w:val="1"/>
      <w:numFmt w:val="lowerRoman"/>
      <w:lvlText w:val="%6"/>
      <w:lvlJc w:val="left"/>
      <w:pPr>
        <w:ind w:left="3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5E81096">
      <w:start w:val="1"/>
      <w:numFmt w:val="decimal"/>
      <w:lvlText w:val="%7"/>
      <w:lvlJc w:val="left"/>
      <w:pPr>
        <w:ind w:left="4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FB8F7DC">
      <w:start w:val="1"/>
      <w:numFmt w:val="lowerLetter"/>
      <w:lvlText w:val="%8"/>
      <w:lvlJc w:val="left"/>
      <w:pPr>
        <w:ind w:left="5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EE407C4">
      <w:start w:val="1"/>
      <w:numFmt w:val="lowerRoman"/>
      <w:lvlText w:val="%9"/>
      <w:lvlJc w:val="left"/>
      <w:pPr>
        <w:ind w:left="5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51C6CD8"/>
    <w:multiLevelType w:val="hybridMultilevel"/>
    <w:tmpl w:val="C5D04A1C"/>
    <w:lvl w:ilvl="0" w:tplc="0415000F">
      <w:start w:val="1"/>
      <w:numFmt w:val="decimal"/>
      <w:lvlText w:val="%1."/>
      <w:lvlJc w:val="left"/>
      <w:pPr>
        <w:ind w:left="1853" w:hanging="360"/>
      </w:pPr>
    </w:lvl>
    <w:lvl w:ilvl="1" w:tplc="04150019" w:tentative="1">
      <w:start w:val="1"/>
      <w:numFmt w:val="lowerLetter"/>
      <w:lvlText w:val="%2."/>
      <w:lvlJc w:val="left"/>
      <w:pPr>
        <w:ind w:left="2573" w:hanging="360"/>
      </w:pPr>
    </w:lvl>
    <w:lvl w:ilvl="2" w:tplc="0415001B" w:tentative="1">
      <w:start w:val="1"/>
      <w:numFmt w:val="lowerRoman"/>
      <w:lvlText w:val="%3."/>
      <w:lvlJc w:val="right"/>
      <w:pPr>
        <w:ind w:left="3293" w:hanging="180"/>
      </w:pPr>
    </w:lvl>
    <w:lvl w:ilvl="3" w:tplc="0415000F" w:tentative="1">
      <w:start w:val="1"/>
      <w:numFmt w:val="decimal"/>
      <w:lvlText w:val="%4."/>
      <w:lvlJc w:val="left"/>
      <w:pPr>
        <w:ind w:left="4013" w:hanging="360"/>
      </w:pPr>
    </w:lvl>
    <w:lvl w:ilvl="4" w:tplc="04150019" w:tentative="1">
      <w:start w:val="1"/>
      <w:numFmt w:val="lowerLetter"/>
      <w:lvlText w:val="%5."/>
      <w:lvlJc w:val="left"/>
      <w:pPr>
        <w:ind w:left="4733" w:hanging="360"/>
      </w:pPr>
    </w:lvl>
    <w:lvl w:ilvl="5" w:tplc="0415001B" w:tentative="1">
      <w:start w:val="1"/>
      <w:numFmt w:val="lowerRoman"/>
      <w:lvlText w:val="%6."/>
      <w:lvlJc w:val="right"/>
      <w:pPr>
        <w:ind w:left="5453" w:hanging="180"/>
      </w:pPr>
    </w:lvl>
    <w:lvl w:ilvl="6" w:tplc="0415000F" w:tentative="1">
      <w:start w:val="1"/>
      <w:numFmt w:val="decimal"/>
      <w:lvlText w:val="%7."/>
      <w:lvlJc w:val="left"/>
      <w:pPr>
        <w:ind w:left="6173" w:hanging="360"/>
      </w:pPr>
    </w:lvl>
    <w:lvl w:ilvl="7" w:tplc="04150019" w:tentative="1">
      <w:start w:val="1"/>
      <w:numFmt w:val="lowerLetter"/>
      <w:lvlText w:val="%8."/>
      <w:lvlJc w:val="left"/>
      <w:pPr>
        <w:ind w:left="6893" w:hanging="360"/>
      </w:pPr>
    </w:lvl>
    <w:lvl w:ilvl="8" w:tplc="0415001B" w:tentative="1">
      <w:start w:val="1"/>
      <w:numFmt w:val="lowerRoman"/>
      <w:lvlText w:val="%9."/>
      <w:lvlJc w:val="right"/>
      <w:pPr>
        <w:ind w:left="7613" w:hanging="180"/>
      </w:pPr>
    </w:lvl>
  </w:abstractNum>
  <w:abstractNum w:abstractNumId="19" w15:restartNumberingAfterBreak="0">
    <w:nsid w:val="5DC93B80"/>
    <w:multiLevelType w:val="hybridMultilevel"/>
    <w:tmpl w:val="BE02EAFA"/>
    <w:lvl w:ilvl="0" w:tplc="F8568A1C">
      <w:start w:val="1"/>
      <w:numFmt w:val="decimal"/>
      <w:lvlText w:val="%1)"/>
      <w:lvlJc w:val="left"/>
      <w:pPr>
        <w:ind w:left="9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89AF1A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38D4B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1CE40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474CAD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80AB1E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0DA7BB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BBA92C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0614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39B0D0F"/>
    <w:multiLevelType w:val="hybridMultilevel"/>
    <w:tmpl w:val="79E83936"/>
    <w:lvl w:ilvl="0" w:tplc="37A29600">
      <w:start w:val="1"/>
      <w:numFmt w:val="bullet"/>
      <w:lvlText w:val="●"/>
      <w:lvlJc w:val="left"/>
      <w:pPr>
        <w:ind w:left="8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C2DED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10EB2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55E13E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88DC6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C4680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B480A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1B0AF6A">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C5E7E54">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B353077"/>
    <w:multiLevelType w:val="hybridMultilevel"/>
    <w:tmpl w:val="248C7DE4"/>
    <w:lvl w:ilvl="0" w:tplc="1A08E34A">
      <w:start w:val="1"/>
      <w:numFmt w:val="lowerLetter"/>
      <w:lvlText w:val="%1)"/>
      <w:lvlJc w:val="left"/>
      <w:pPr>
        <w:ind w:left="12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A07CD4">
      <w:start w:val="1"/>
      <w:numFmt w:val="decimal"/>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CA0F0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325C5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856A7AA">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F6A74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E0DE1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6594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B218A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69F0699"/>
    <w:multiLevelType w:val="hybridMultilevel"/>
    <w:tmpl w:val="B77819AA"/>
    <w:lvl w:ilvl="0" w:tplc="F7541AE6">
      <w:start w:val="1"/>
      <w:numFmt w:val="bullet"/>
      <w:lvlText w:val="●"/>
      <w:lvlJc w:val="left"/>
      <w:pPr>
        <w:ind w:left="8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DCCE5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1C0A68">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F08C5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26278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88C75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E88698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42025B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9F81F1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3"/>
  </w:num>
  <w:num w:numId="2">
    <w:abstractNumId w:val="1"/>
  </w:num>
  <w:num w:numId="3">
    <w:abstractNumId w:val="10"/>
  </w:num>
  <w:num w:numId="4">
    <w:abstractNumId w:val="6"/>
  </w:num>
  <w:num w:numId="5">
    <w:abstractNumId w:val="19"/>
  </w:num>
  <w:num w:numId="6">
    <w:abstractNumId w:val="3"/>
  </w:num>
  <w:num w:numId="7">
    <w:abstractNumId w:val="17"/>
  </w:num>
  <w:num w:numId="8">
    <w:abstractNumId w:val="8"/>
  </w:num>
  <w:num w:numId="9">
    <w:abstractNumId w:val="2"/>
  </w:num>
  <w:num w:numId="10">
    <w:abstractNumId w:val="20"/>
  </w:num>
  <w:num w:numId="11">
    <w:abstractNumId w:val="22"/>
  </w:num>
  <w:num w:numId="12">
    <w:abstractNumId w:val="4"/>
  </w:num>
  <w:num w:numId="13">
    <w:abstractNumId w:val="15"/>
  </w:num>
  <w:num w:numId="14">
    <w:abstractNumId w:val="7"/>
  </w:num>
  <w:num w:numId="15">
    <w:abstractNumId w:val="21"/>
  </w:num>
  <w:num w:numId="16">
    <w:abstractNumId w:val="9"/>
  </w:num>
  <w:num w:numId="17">
    <w:abstractNumId w:val="16"/>
  </w:num>
  <w:num w:numId="18">
    <w:abstractNumId w:val="12"/>
  </w:num>
  <w:num w:numId="19">
    <w:abstractNumId w:val="14"/>
  </w:num>
  <w:num w:numId="20">
    <w:abstractNumId w:val="5"/>
  </w:num>
  <w:num w:numId="21">
    <w:abstractNumId w:val="18"/>
  </w:num>
  <w:num w:numId="22">
    <w:abstractNumId w:val="1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387"/>
    <w:rsid w:val="000A0EC2"/>
    <w:rsid w:val="001045AF"/>
    <w:rsid w:val="00204CFE"/>
    <w:rsid w:val="00331E22"/>
    <w:rsid w:val="00346E24"/>
    <w:rsid w:val="004A48FD"/>
    <w:rsid w:val="004D0ACA"/>
    <w:rsid w:val="00566424"/>
    <w:rsid w:val="0063484A"/>
    <w:rsid w:val="00656BF7"/>
    <w:rsid w:val="00662A13"/>
    <w:rsid w:val="006C6ADE"/>
    <w:rsid w:val="006D5CB9"/>
    <w:rsid w:val="006F1572"/>
    <w:rsid w:val="00770CBC"/>
    <w:rsid w:val="00782B72"/>
    <w:rsid w:val="0086542B"/>
    <w:rsid w:val="00960387"/>
    <w:rsid w:val="00A77E77"/>
    <w:rsid w:val="00AD2DE0"/>
    <w:rsid w:val="00B84BDD"/>
    <w:rsid w:val="00B91BAA"/>
    <w:rsid w:val="00C561A1"/>
    <w:rsid w:val="00CB39A9"/>
    <w:rsid w:val="00CE0C23"/>
    <w:rsid w:val="00D343A8"/>
    <w:rsid w:val="00DB350F"/>
    <w:rsid w:val="00DB429C"/>
    <w:rsid w:val="00DC366D"/>
    <w:rsid w:val="00DE0F15"/>
    <w:rsid w:val="00E1199C"/>
    <w:rsid w:val="00E33E16"/>
    <w:rsid w:val="00EB1811"/>
    <w:rsid w:val="00F412BE"/>
    <w:rsid w:val="00FC2D9C"/>
    <w:rsid w:val="00FD47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4A45"/>
  <w15:docId w15:val="{2FF741B6-DD7E-4C35-9CE4-F8094465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62" w:lineRule="auto"/>
      <w:ind w:left="716" w:hanging="10"/>
    </w:pPr>
    <w:rPr>
      <w:rFonts w:ascii="Times New Roman" w:eastAsia="Times New Roman" w:hAnsi="Times New Roman" w:cs="Times New Roman"/>
      <w:color w:val="000000"/>
      <w:sz w:val="20"/>
    </w:rPr>
  </w:style>
  <w:style w:type="paragraph" w:styleId="Nagwek1">
    <w:name w:val="heading 1"/>
    <w:next w:val="Normalny"/>
    <w:link w:val="Nagwek1Znak"/>
    <w:uiPriority w:val="9"/>
    <w:unhideWhenUsed/>
    <w:qFormat/>
    <w:pPr>
      <w:keepNext/>
      <w:keepLines/>
      <w:spacing w:after="285"/>
      <w:ind w:left="723" w:hanging="10"/>
      <w:jc w:val="center"/>
      <w:outlineLvl w:val="0"/>
    </w:pPr>
    <w:rPr>
      <w:rFonts w:ascii="Times New Roman" w:eastAsia="Times New Roman" w:hAnsi="Times New Roman" w:cs="Times New Roman"/>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0"/>
    </w:rPr>
  </w:style>
  <w:style w:type="paragraph" w:styleId="Akapitzlist">
    <w:name w:val="List Paragraph"/>
    <w:basedOn w:val="Normalny"/>
    <w:uiPriority w:val="34"/>
    <w:qFormat/>
    <w:rsid w:val="00346E24"/>
    <w:pPr>
      <w:ind w:left="720"/>
      <w:contextualSpacing/>
    </w:pPr>
  </w:style>
  <w:style w:type="paragraph" w:styleId="Nagwek">
    <w:name w:val="header"/>
    <w:basedOn w:val="Normalny"/>
    <w:link w:val="NagwekZnak"/>
    <w:uiPriority w:val="99"/>
    <w:unhideWhenUsed/>
    <w:rsid w:val="00AD2D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2DE0"/>
    <w:rPr>
      <w:rFonts w:ascii="Times New Roman" w:eastAsia="Times New Roman" w:hAnsi="Times New Roman" w:cs="Times New Roman"/>
      <w:color w:val="000000"/>
      <w:sz w:val="20"/>
    </w:rPr>
  </w:style>
  <w:style w:type="paragraph" w:styleId="Stopka">
    <w:name w:val="footer"/>
    <w:basedOn w:val="Normalny"/>
    <w:link w:val="StopkaZnak"/>
    <w:uiPriority w:val="99"/>
    <w:unhideWhenUsed/>
    <w:rsid w:val="00AD2DE0"/>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StopkaZnak">
    <w:name w:val="Stopka Znak"/>
    <w:basedOn w:val="Domylnaczcionkaakapitu"/>
    <w:link w:val="Stopka"/>
    <w:uiPriority w:val="99"/>
    <w:rsid w:val="00AD2DE0"/>
    <w:rPr>
      <w:rFonts w:cs="Times New Roman"/>
    </w:rPr>
  </w:style>
  <w:style w:type="paragraph" w:styleId="Tekstdymka">
    <w:name w:val="Balloon Text"/>
    <w:basedOn w:val="Normalny"/>
    <w:link w:val="TekstdymkaZnak"/>
    <w:uiPriority w:val="99"/>
    <w:semiHidden/>
    <w:unhideWhenUsed/>
    <w:rsid w:val="00FD47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479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2A703-1F99-44D6-BDA8-F1125565C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904</Words>
  <Characters>5430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Gimnazjum</dc:creator>
  <cp:keywords/>
  <cp:lastModifiedBy>admin</cp:lastModifiedBy>
  <cp:revision>5</cp:revision>
  <cp:lastPrinted>2019-05-24T07:56:00Z</cp:lastPrinted>
  <dcterms:created xsi:type="dcterms:W3CDTF">2019-05-21T07:57:00Z</dcterms:created>
  <dcterms:modified xsi:type="dcterms:W3CDTF">2026-01-15T08:39:00Z</dcterms:modified>
</cp:coreProperties>
</file>